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 xml:space="preserve">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 xml:space="preserve">2016 № 615, на основании результатов электронного аукциона (Протокол от «____» _________________20___ года № ______________________________),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т.ч.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w:t>
      </w:r>
      <w:r w:rsidR="00AD5BA7" w:rsidRPr="00D547D5">
        <w:rPr>
          <w:rFonts w:ascii="Times New Roman" w:eastAsia="Times New Roman" w:hAnsi="Times New Roman"/>
          <w:sz w:val="24"/>
          <w:szCs w:val="24"/>
          <w:lang w:val="ru-RU" w:eastAsia="ru-RU"/>
        </w:rPr>
        <w:lastRenderedPageBreak/>
        <w:t>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Составляется 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AD5BA7" w:rsidRPr="00D547D5">
        <w:rPr>
          <w:rFonts w:ascii="Times New Roman" w:eastAsia="Times New Roman" w:hAnsi="Times New Roman"/>
          <w:color w:val="000000"/>
          <w:sz w:val="24"/>
          <w:szCs w:val="24"/>
          <w:lang w:eastAsia="ru-RU"/>
        </w:rPr>
        <w:t>по</w:t>
      </w:r>
      <w:r w:rsidR="00AD5BA7"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капитальному ремонту</w:t>
      </w:r>
      <w:r w:rsidR="00AD5BA7" w:rsidRPr="00D547D5">
        <w:rPr>
          <w:rFonts w:ascii="Times New Roman" w:eastAsia="Times New Roman" w:hAnsi="Times New Roman"/>
          <w:color w:val="000000"/>
          <w:sz w:val="24"/>
          <w:szCs w:val="24"/>
          <w:lang w:val="ru-RU" w:eastAsia="ru-RU"/>
        </w:rPr>
        <w:t xml:space="preserve"> общего имущества многоквартирного дома</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w:t>
      </w:r>
      <w:r w:rsidR="00AD5BA7" w:rsidRPr="00D547D5">
        <w:rPr>
          <w:rFonts w:ascii="Times New Roman" w:eastAsia="Times New Roman" w:hAnsi="Times New Roman"/>
          <w:color w:val="000000"/>
          <w:sz w:val="24"/>
          <w:szCs w:val="24"/>
          <w:lang w:eastAsia="ru-RU"/>
        </w:rPr>
        <w:lastRenderedPageBreak/>
        <w:t>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r w:rsidRPr="00D547D5">
        <w:rPr>
          <w:rFonts w:ascii="Times New Roman" w:eastAsia="Times New Roman" w:hAnsi="Times New Roman"/>
          <w:color w:val="000000"/>
          <w:sz w:val="24"/>
          <w:szCs w:val="24"/>
          <w:lang w:eastAsia="ru-RU"/>
        </w:rPr>
        <w:t>ся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т.ч.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lastRenderedPageBreak/>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______________                                 (______________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3D6A" w:rsidRPr="00287987" w:rsidRDefault="00613D6A" w:rsidP="00613D6A">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613D6A" w:rsidRPr="00287987" w:rsidRDefault="00613D6A" w:rsidP="00613D6A">
      <w:pPr>
        <w:spacing w:after="0" w:line="240" w:lineRule="auto"/>
        <w:ind w:firstLine="709"/>
        <w:jc w:val="both"/>
        <w:rPr>
          <w:rFonts w:ascii="Times New Roman" w:hAnsi="Times New Roman"/>
          <w:sz w:val="24"/>
          <w:szCs w:val="24"/>
        </w:rPr>
      </w:pPr>
      <w:r w:rsidRPr="00287987">
        <w:rPr>
          <w:rFonts w:ascii="Times New Roman" w:hAnsi="Times New Roman"/>
          <w:sz w:val="24"/>
          <w:szCs w:val="24"/>
        </w:rPr>
        <w:t>3.9. Размер предварительной оплаты (</w:t>
      </w:r>
      <w:r w:rsidR="00046102">
        <w:rPr>
          <w:rFonts w:ascii="Times New Roman" w:hAnsi="Times New Roman"/>
          <w:sz w:val="24"/>
          <w:szCs w:val="24"/>
        </w:rPr>
        <w:t xml:space="preserve">аванса) составляет Подрядчику 25 </w:t>
      </w:r>
      <w:r w:rsidRPr="00287987">
        <w:rPr>
          <w:rFonts w:ascii="Times New Roman" w:hAnsi="Times New Roman"/>
          <w:sz w:val="24"/>
          <w:szCs w:val="24"/>
        </w:rPr>
        <w:t xml:space="preserve">% (Двадцать </w:t>
      </w:r>
      <w:r w:rsidR="00046102">
        <w:rPr>
          <w:rFonts w:ascii="Times New Roman" w:hAnsi="Times New Roman"/>
          <w:sz w:val="24"/>
          <w:szCs w:val="24"/>
        </w:rPr>
        <w:t xml:space="preserve">пять </w:t>
      </w:r>
      <w:r w:rsidRPr="00287987">
        <w:rPr>
          <w:rFonts w:ascii="Times New Roman" w:hAnsi="Times New Roman"/>
          <w:sz w:val="24"/>
          <w:szCs w:val="24"/>
        </w:rPr>
        <w:t xml:space="preserve">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w:t>
      </w:r>
      <w:r w:rsidRPr="00287987">
        <w:rPr>
          <w:rFonts w:ascii="Times New Roman" w:hAnsi="Times New Roman"/>
          <w:sz w:val="24"/>
          <w:szCs w:val="24"/>
        </w:rPr>
        <w:lastRenderedPageBreak/>
        <w:t>аукционной документации по соответствующему электронному аукциону, аванс не выплачивается.</w:t>
      </w:r>
    </w:p>
    <w:p w:rsidR="00613D6A" w:rsidRPr="00287987" w:rsidRDefault="00613D6A" w:rsidP="00613D6A">
      <w:pPr>
        <w:spacing w:after="0" w:line="240" w:lineRule="auto"/>
        <w:ind w:firstLine="708"/>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613D6A" w:rsidRPr="00287987" w:rsidRDefault="00613D6A" w:rsidP="00613D6A">
      <w:pPr>
        <w:spacing w:after="0" w:line="240" w:lineRule="auto"/>
        <w:ind w:firstLine="708"/>
        <w:jc w:val="both"/>
        <w:rPr>
          <w:rFonts w:ascii="Times New Roman" w:hAnsi="Times New Roman"/>
          <w:sz w:val="24"/>
          <w:szCs w:val="24"/>
        </w:rPr>
      </w:pPr>
      <w:r w:rsidRPr="00287987">
        <w:rPr>
          <w:rFonts w:ascii="Times New Roman" w:eastAsia="Times New Roman" w:hAnsi="Times New Roman"/>
          <w:color w:val="000000"/>
          <w:sz w:val="24"/>
          <w:szCs w:val="24"/>
          <w:lang w:eastAsia="ru-RU"/>
        </w:rPr>
        <w:t xml:space="preserve">3.11. </w:t>
      </w:r>
      <w:r w:rsidRPr="00287987">
        <w:rPr>
          <w:rFonts w:ascii="Times New Roman" w:hAnsi="Times New Roman"/>
          <w:sz w:val="24"/>
          <w:szCs w:val="24"/>
        </w:rPr>
        <w:t>Заказчик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п.3.9 настоящего Договора.</w:t>
      </w:r>
    </w:p>
    <w:p w:rsidR="00AD5BA7" w:rsidRPr="00D547D5" w:rsidRDefault="00AD5BA7" w:rsidP="00613D6A">
      <w:pPr>
        <w:spacing w:after="0" w:line="240" w:lineRule="auto"/>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AF48DE" w:rsidRPr="00D547D5" w:rsidRDefault="00AF48DE" w:rsidP="002D6CA8">
      <w:pPr>
        <w:spacing w:after="0" w:line="240" w:lineRule="auto"/>
        <w:ind w:firstLine="708"/>
        <w:jc w:val="both"/>
        <w:rPr>
          <w:rFonts w:ascii="Times New Roman" w:eastAsia="Times New Roman" w:hAnsi="Times New Roman"/>
          <w:sz w:val="24"/>
          <w:szCs w:val="24"/>
          <w:lang w:eastAsia="ru-RU"/>
        </w:rPr>
      </w:pP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613D6A" w:rsidRPr="00DE56FF" w:rsidRDefault="002D6CA8" w:rsidP="00DE56FF">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екта и сдачи его в эксплуатацию не позднее 5 (пяти) дней с момента подачи Подрядчиком уведомления о завершении работ и предоставленния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w:t>
      </w:r>
      <w:r w:rsidRPr="00D547D5">
        <w:rPr>
          <w:rFonts w:ascii="Times New Roman" w:eastAsia="Times New Roman" w:hAnsi="Times New Roman"/>
          <w:color w:val="000000"/>
          <w:sz w:val="24"/>
          <w:szCs w:val="24"/>
          <w:lang w:eastAsia="ru-RU"/>
        </w:rPr>
        <w:lastRenderedPageBreak/>
        <w:t>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lastRenderedPageBreak/>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использование..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w:t>
      </w:r>
      <w:r w:rsidRPr="00D547D5">
        <w:rPr>
          <w:rFonts w:ascii="Times New Roman" w:eastAsia="Times New Roman" w:hAnsi="Times New Roman"/>
          <w:color w:val="000000"/>
          <w:sz w:val="24"/>
          <w:szCs w:val="24"/>
          <w:lang w:eastAsia="ru-RU"/>
        </w:rPr>
        <w:lastRenderedPageBreak/>
        <w:t xml:space="preserve">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w:t>
      </w:r>
      <w:r w:rsidRPr="00D547D5">
        <w:rPr>
          <w:rFonts w:ascii="Times New Roman" w:eastAsia="Times New Roman" w:hAnsi="Times New Roman"/>
          <w:color w:val="000000"/>
          <w:sz w:val="24"/>
          <w:szCs w:val="24"/>
          <w:lang w:eastAsia="ru-RU"/>
        </w:rPr>
        <w:lastRenderedPageBreak/>
        <w:t xml:space="preserve">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w:t>
      </w:r>
      <w:r w:rsidRPr="00D547D5">
        <w:rPr>
          <w:rFonts w:ascii="Times New Roman" w:eastAsia="Times New Roman" w:hAnsi="Times New Roman"/>
          <w:color w:val="000000"/>
          <w:sz w:val="24"/>
          <w:szCs w:val="24"/>
          <w:lang w:eastAsia="ru-RU"/>
        </w:rPr>
        <w:lastRenderedPageBreak/>
        <w:t>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Неустранение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w:t>
      </w:r>
      <w:r w:rsidRPr="00D547D5">
        <w:rPr>
          <w:rFonts w:ascii="Times New Roman" w:eastAsia="Times New Roman" w:hAnsi="Times New Roman"/>
          <w:color w:val="000000"/>
          <w:sz w:val="24"/>
          <w:szCs w:val="24"/>
          <w:lang w:eastAsia="ru-RU"/>
        </w:rPr>
        <w:lastRenderedPageBreak/>
        <w:t xml:space="preserve">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и  п.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а также осуществляют действия в соответствии с п.п.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w:t>
      </w:r>
      <w:r w:rsidRPr="00D547D5">
        <w:rPr>
          <w:rFonts w:ascii="Times New Roman" w:eastAsia="Times New Roman" w:hAnsi="Times New Roman"/>
          <w:sz w:val="24"/>
          <w:szCs w:val="24"/>
          <w:lang w:eastAsia="ru-RU"/>
        </w:rPr>
        <w:lastRenderedPageBreak/>
        <w:t>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т.ч.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дневный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w:t>
      </w:r>
      <w:r w:rsidRPr="00D547D5">
        <w:rPr>
          <w:rFonts w:ascii="Times New Roman" w:eastAsia="Times New Roman" w:hAnsi="Times New Roman"/>
          <w:color w:val="000000"/>
          <w:sz w:val="24"/>
          <w:szCs w:val="24"/>
          <w:lang w:eastAsia="ru-RU"/>
        </w:rPr>
        <w:lastRenderedPageBreak/>
        <w:t>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(субисполнителями).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w:t>
      </w:r>
      <w:r w:rsidRPr="00D547D5">
        <w:rPr>
          <w:rFonts w:ascii="Times New Roman" w:hAnsi="Times New Roman" w:cs="Times New Roman"/>
          <w:sz w:val="24"/>
          <w:szCs w:val="24"/>
        </w:rPr>
        <w:lastRenderedPageBreak/>
        <w:t xml:space="preserve">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w:t>
      </w:r>
      <w:r w:rsidRPr="00D547D5">
        <w:rPr>
          <w:rFonts w:ascii="Times New Roman" w:eastAsia="Times New Roman" w:hAnsi="Times New Roman"/>
          <w:color w:val="000000"/>
          <w:sz w:val="24"/>
          <w:szCs w:val="24"/>
          <w:lang w:eastAsia="ru-RU"/>
        </w:rPr>
        <w:lastRenderedPageBreak/>
        <w:t>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19.1. Фактический адрес Заказчика: 299053, г. Севастополь, Фиолентовское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r w:rsidRPr="00D547D5">
        <w:rPr>
          <w:rFonts w:ascii="Times New Roman" w:hAnsi="Times New Roman"/>
          <w:sz w:val="24"/>
          <w:szCs w:val="24"/>
          <w:lang w:val="en-US"/>
        </w:rPr>
        <w:t>fskr</w:t>
      </w:r>
      <w:r w:rsidRPr="00D547D5">
        <w:rPr>
          <w:rFonts w:ascii="Times New Roman" w:hAnsi="Times New Roman"/>
          <w:sz w:val="24"/>
          <w:szCs w:val="24"/>
        </w:rPr>
        <w:t>92.</w:t>
      </w:r>
      <w:r w:rsidRPr="00D547D5">
        <w:rPr>
          <w:rFonts w:ascii="Times New Roman" w:hAnsi="Times New Roman"/>
          <w:sz w:val="24"/>
          <w:szCs w:val="24"/>
          <w:lang w:val="en-US"/>
        </w:rPr>
        <w:t>ru</w:t>
      </w:r>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4027" w:type="dxa"/>
        <w:tblInd w:w="-339" w:type="dxa"/>
        <w:tblCellMar>
          <w:top w:w="55" w:type="dxa"/>
          <w:left w:w="55" w:type="dxa"/>
          <w:bottom w:w="55" w:type="dxa"/>
          <w:right w:w="55" w:type="dxa"/>
        </w:tblCellMar>
        <w:tblLook w:val="04A0" w:firstRow="1" w:lastRow="0" w:firstColumn="1" w:lastColumn="0" w:noHBand="0" w:noVBand="1"/>
      </w:tblPr>
      <w:tblGrid>
        <w:gridCol w:w="5296"/>
        <w:gridCol w:w="8731"/>
      </w:tblGrid>
      <w:tr w:rsidR="00AD5BA7" w:rsidRPr="00D547D5" w:rsidTr="00AD5BA7">
        <w:trPr>
          <w:trHeight w:val="5711"/>
        </w:trPr>
        <w:tc>
          <w:tcPr>
            <w:tcW w:w="529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r w:rsidR="001633AC">
              <w:rPr>
                <w:rFonts w:ascii="Times New Roman" w:hAnsi="Times New Roman"/>
                <w:sz w:val="24"/>
                <w:szCs w:val="24"/>
              </w:rPr>
              <w:t>Фиолентовское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r w:rsidRPr="00D547D5">
              <w:rPr>
                <w:rFonts w:ascii="Times New Roman" w:hAnsi="Times New Roman"/>
                <w:sz w:val="24"/>
                <w:szCs w:val="24"/>
                <w:lang w:val="en-US"/>
              </w:rPr>
              <w:t>fskr</w:t>
            </w:r>
            <w:r w:rsidRPr="00D547D5">
              <w:rPr>
                <w:rFonts w:ascii="Times New Roman" w:hAnsi="Times New Roman"/>
                <w:sz w:val="24"/>
                <w:szCs w:val="24"/>
              </w:rPr>
              <w:t>92.</w:t>
            </w:r>
            <w:r w:rsidRPr="00D547D5">
              <w:rPr>
                <w:rFonts w:ascii="Times New Roman" w:hAnsi="Times New Roman"/>
                <w:sz w:val="24"/>
                <w:szCs w:val="24"/>
                <w:lang w:val="en-US"/>
              </w:rPr>
              <w:t>ru</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кор./счет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8731"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кор/счет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8D3B75" w:rsidRPr="00D547D5" w:rsidRDefault="008D3B75" w:rsidP="008D3B75">
      <w:pPr>
        <w:rPr>
          <w:sz w:val="24"/>
          <w:szCs w:val="24"/>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8D3B75" w:rsidRPr="00D547D5" w:rsidTr="00943AAA">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11660"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053374" w:rsidRPr="00D547D5" w:rsidRDefault="00053374" w:rsidP="008D3B75">
      <w:pPr>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r w:rsidRPr="00D547D5">
        <w:rPr>
          <w:rFonts w:ascii="Times New Roman" w:hAnsi="Times New Roman"/>
          <w:b/>
          <w:sz w:val="24"/>
          <w:szCs w:val="24"/>
        </w:rPr>
        <w:br w:type="page"/>
      </w: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lang w:val="ru-RU"/>
        </w:rPr>
      </w:pPr>
      <w:r w:rsidRPr="00D547D5">
        <w:rPr>
          <w:rFonts w:ascii="Times New Roman" w:hAnsi="Times New Roman"/>
          <w:b/>
          <w:sz w:val="24"/>
          <w:szCs w:val="24"/>
          <w:lang w:val="ru-RU"/>
        </w:rPr>
        <w:t xml:space="preserve">на </w:t>
      </w:r>
      <w:r w:rsidRPr="00D547D5">
        <w:rPr>
          <w:rFonts w:ascii="Times New Roman" w:hAnsi="Times New Roman"/>
          <w:b/>
          <w:sz w:val="24"/>
          <w:szCs w:val="24"/>
        </w:rPr>
        <w:t>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w:t>
      </w:r>
      <w:r w:rsidR="007E43BA" w:rsidRPr="00D547D5">
        <w:rPr>
          <w:rFonts w:ascii="Times New Roman" w:hAnsi="Times New Roman"/>
          <w:b/>
          <w:sz w:val="24"/>
          <w:szCs w:val="24"/>
          <w:lang w:val="ru-RU"/>
        </w:rPr>
        <w:t xml:space="preserve">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5A6145" w:rsidRDefault="005A6145" w:rsidP="005A6145">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5A6145" w:rsidRDefault="005A6145" w:rsidP="005A6145">
      <w:pPr>
        <w:spacing w:after="0" w:line="240" w:lineRule="auto"/>
        <w:ind w:firstLine="709"/>
        <w:jc w:val="both"/>
        <w:rPr>
          <w:rFonts w:ascii="Times New Roman" w:hAnsi="Times New Roman"/>
          <w:sz w:val="24"/>
          <w:szCs w:val="24"/>
        </w:rPr>
      </w:pPr>
      <w:r w:rsidRPr="00F259C2">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Pr>
          <w:rFonts w:ascii="Times New Roman" w:hAnsi="Times New Roman"/>
          <w:sz w:val="24"/>
          <w:szCs w:val="24"/>
        </w:rPr>
        <w:t xml:space="preserve"> (капитальный ремонт крыш), по адресам Объектов согласно таблицы.</w:t>
      </w:r>
    </w:p>
    <w:p w:rsidR="005A6145" w:rsidRDefault="005A6145" w:rsidP="005A6145">
      <w:pPr>
        <w:spacing w:after="0" w:line="240" w:lineRule="auto"/>
        <w:ind w:firstLine="709"/>
        <w:jc w:val="both"/>
        <w:rPr>
          <w:rFonts w:ascii="Times New Roman" w:hAnsi="Times New Roman"/>
          <w:sz w:val="24"/>
          <w:szCs w:val="24"/>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3091"/>
        <w:gridCol w:w="1423"/>
        <w:gridCol w:w="1423"/>
      </w:tblGrid>
      <w:tr w:rsidR="005A6145" w:rsidRPr="002B0E6D" w:rsidTr="009844B9">
        <w:trPr>
          <w:trHeight w:val="844"/>
          <w:jc w:val="center"/>
        </w:trPr>
        <w:tc>
          <w:tcPr>
            <w:tcW w:w="631" w:type="dxa"/>
            <w:shd w:val="clear" w:color="auto" w:fill="auto"/>
            <w:vAlign w:val="center"/>
            <w:hideMark/>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лота</w:t>
            </w:r>
          </w:p>
        </w:tc>
        <w:tc>
          <w:tcPr>
            <w:tcW w:w="751" w:type="dxa"/>
            <w:shd w:val="clear" w:color="auto" w:fill="auto"/>
            <w:vAlign w:val="center"/>
            <w:hideMark/>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МКД в лоте</w:t>
            </w:r>
          </w:p>
        </w:tc>
        <w:tc>
          <w:tcPr>
            <w:tcW w:w="1618" w:type="dxa"/>
            <w:vAlign w:val="center"/>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объем работ</w:t>
            </w:r>
          </w:p>
        </w:tc>
        <w:tc>
          <w:tcPr>
            <w:tcW w:w="3091" w:type="dxa"/>
            <w:shd w:val="clear" w:color="auto" w:fill="auto"/>
            <w:vAlign w:val="center"/>
            <w:hideMark/>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Адрес МКД (объекта)</w:t>
            </w:r>
          </w:p>
        </w:tc>
        <w:tc>
          <w:tcPr>
            <w:tcW w:w="1423" w:type="dxa"/>
            <w:shd w:val="clear" w:color="auto" w:fill="auto"/>
            <w:vAlign w:val="center"/>
            <w:hideMark/>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Тип кровли</w:t>
            </w:r>
          </w:p>
          <w:p w:rsidR="005A6145" w:rsidRPr="002B0E6D" w:rsidRDefault="005A6145" w:rsidP="009844B9">
            <w:pPr>
              <w:spacing w:after="0" w:line="240" w:lineRule="auto"/>
              <w:jc w:val="center"/>
              <w:rPr>
                <w:rFonts w:ascii="Times New Roman" w:eastAsia="Times New Roman" w:hAnsi="Times New Roman"/>
                <w:color w:val="000000"/>
                <w:lang w:eastAsia="ru-RU"/>
              </w:rPr>
            </w:pPr>
          </w:p>
        </w:tc>
        <w:tc>
          <w:tcPr>
            <w:tcW w:w="1423" w:type="dxa"/>
            <w:vAlign w:val="center"/>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площадь кровли,</w:t>
            </w:r>
          </w:p>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кв. м</w:t>
            </w:r>
          </w:p>
        </w:tc>
      </w:tr>
      <w:tr w:rsidR="005A6145" w:rsidRPr="002B0E6D" w:rsidTr="009844B9">
        <w:trPr>
          <w:trHeight w:val="220"/>
          <w:jc w:val="center"/>
        </w:trPr>
        <w:tc>
          <w:tcPr>
            <w:tcW w:w="631" w:type="dxa"/>
            <w:shd w:val="clear" w:color="auto" w:fill="auto"/>
            <w:vAlign w:val="center"/>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751" w:type="dxa"/>
            <w:shd w:val="clear" w:color="auto" w:fill="auto"/>
            <w:vAlign w:val="center"/>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2</w:t>
            </w:r>
          </w:p>
        </w:tc>
        <w:tc>
          <w:tcPr>
            <w:tcW w:w="1618" w:type="dxa"/>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3</w:t>
            </w:r>
          </w:p>
        </w:tc>
        <w:tc>
          <w:tcPr>
            <w:tcW w:w="3091" w:type="dxa"/>
            <w:shd w:val="clear" w:color="auto" w:fill="auto"/>
            <w:vAlign w:val="center"/>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4</w:t>
            </w:r>
          </w:p>
        </w:tc>
        <w:tc>
          <w:tcPr>
            <w:tcW w:w="1423" w:type="dxa"/>
            <w:shd w:val="clear" w:color="auto" w:fill="auto"/>
            <w:vAlign w:val="center"/>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5</w:t>
            </w:r>
          </w:p>
        </w:tc>
        <w:tc>
          <w:tcPr>
            <w:tcW w:w="1423" w:type="dxa"/>
          </w:tcPr>
          <w:p w:rsidR="005A6145" w:rsidRPr="002B0E6D" w:rsidRDefault="005A6145" w:rsidP="009844B9">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6</w:t>
            </w:r>
          </w:p>
        </w:tc>
      </w:tr>
      <w:tr w:rsidR="005A6145" w:rsidRPr="002B0E6D" w:rsidTr="009844B9">
        <w:trPr>
          <w:trHeight w:val="315"/>
          <w:jc w:val="center"/>
        </w:trPr>
        <w:tc>
          <w:tcPr>
            <w:tcW w:w="631" w:type="dxa"/>
            <w:shd w:val="clear" w:color="auto" w:fill="auto"/>
            <w:vAlign w:val="center"/>
          </w:tcPr>
          <w:p w:rsidR="005A6145" w:rsidRDefault="005A6145" w:rsidP="009844B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63</w:t>
            </w:r>
          </w:p>
        </w:tc>
        <w:tc>
          <w:tcPr>
            <w:tcW w:w="751" w:type="dxa"/>
            <w:shd w:val="clear" w:color="auto" w:fill="auto"/>
            <w:vAlign w:val="center"/>
          </w:tcPr>
          <w:p w:rsidR="005A6145" w:rsidRDefault="005A6145" w:rsidP="009844B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618" w:type="dxa"/>
            <w:vAlign w:val="center"/>
          </w:tcPr>
          <w:p w:rsidR="005A6145" w:rsidRDefault="005A6145" w:rsidP="009844B9">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согласно  дефектному акту</w:t>
            </w:r>
          </w:p>
        </w:tc>
        <w:tc>
          <w:tcPr>
            <w:tcW w:w="3091" w:type="dxa"/>
            <w:shd w:val="clear" w:color="auto" w:fill="auto"/>
            <w:vAlign w:val="center"/>
          </w:tcPr>
          <w:p w:rsidR="005A6145" w:rsidRPr="00FF59D3" w:rsidRDefault="005A6145" w:rsidP="009844B9">
            <w:pPr>
              <w:spacing w:after="0"/>
              <w:rPr>
                <w:rFonts w:ascii="Times New Roman" w:hAnsi="Times New Roman"/>
              </w:rPr>
            </w:pPr>
            <w:r w:rsidRPr="00EC4570">
              <w:rPr>
                <w:rFonts w:ascii="Times New Roman" w:hAnsi="Times New Roman"/>
              </w:rPr>
              <w:t>ул. Новикова-Прибоя, 35</w:t>
            </w:r>
          </w:p>
        </w:tc>
        <w:tc>
          <w:tcPr>
            <w:tcW w:w="1423" w:type="dxa"/>
            <w:shd w:val="clear" w:color="auto" w:fill="auto"/>
            <w:vAlign w:val="center"/>
          </w:tcPr>
          <w:p w:rsidR="005A6145" w:rsidRDefault="005A6145" w:rsidP="009844B9">
            <w:pPr>
              <w:spacing w:after="0"/>
              <w:jc w:val="center"/>
              <w:rPr>
                <w:rFonts w:ascii="Times New Roman" w:hAnsi="Times New Roman"/>
              </w:rPr>
            </w:pPr>
            <w:r>
              <w:rPr>
                <w:rFonts w:ascii="Times New Roman" w:hAnsi="Times New Roman"/>
              </w:rPr>
              <w:t>шатровая</w:t>
            </w:r>
          </w:p>
        </w:tc>
        <w:tc>
          <w:tcPr>
            <w:tcW w:w="1423" w:type="dxa"/>
            <w:vAlign w:val="center"/>
          </w:tcPr>
          <w:p w:rsidR="005A6145" w:rsidRDefault="005A6145" w:rsidP="009844B9">
            <w:pPr>
              <w:spacing w:after="0" w:line="240" w:lineRule="auto"/>
              <w:jc w:val="center"/>
              <w:rPr>
                <w:rFonts w:ascii="Times New Roman" w:hAnsi="Times New Roman"/>
              </w:rPr>
            </w:pPr>
            <w:r>
              <w:rPr>
                <w:rFonts w:ascii="Times New Roman" w:hAnsi="Times New Roman"/>
              </w:rPr>
              <w:t>1185,00</w:t>
            </w:r>
          </w:p>
        </w:tc>
      </w:tr>
    </w:tbl>
    <w:p w:rsidR="005A6145" w:rsidRDefault="005A6145" w:rsidP="005A6145">
      <w:pPr>
        <w:spacing w:after="0" w:line="240" w:lineRule="auto"/>
        <w:ind w:firstLine="709"/>
        <w:rPr>
          <w:rFonts w:ascii="Times New Roman" w:hAnsi="Times New Roman"/>
          <w:b/>
          <w:sz w:val="24"/>
          <w:szCs w:val="24"/>
        </w:rPr>
      </w:pPr>
    </w:p>
    <w:p w:rsidR="005A6145" w:rsidRDefault="005A6145" w:rsidP="005A6145">
      <w:pPr>
        <w:spacing w:after="0" w:line="240" w:lineRule="auto"/>
        <w:ind w:firstLine="709"/>
        <w:rPr>
          <w:rFonts w:ascii="Times New Roman" w:hAnsi="Times New Roman"/>
          <w:b/>
          <w:sz w:val="24"/>
          <w:szCs w:val="24"/>
        </w:rPr>
      </w:pPr>
      <w:r>
        <w:rPr>
          <w:rFonts w:ascii="Times New Roman" w:hAnsi="Times New Roman"/>
          <w:b/>
          <w:sz w:val="24"/>
          <w:szCs w:val="24"/>
        </w:rPr>
        <w:t>3. Характеристика объекта:</w:t>
      </w:r>
    </w:p>
    <w:p w:rsidR="005A6145" w:rsidRDefault="005A6145" w:rsidP="005A6145">
      <w:pPr>
        <w:spacing w:after="0" w:line="240" w:lineRule="auto"/>
        <w:ind w:firstLine="709"/>
        <w:jc w:val="both"/>
        <w:rPr>
          <w:rFonts w:ascii="Times New Roman" w:hAnsi="Times New Roman"/>
          <w:spacing w:val="-10"/>
          <w:sz w:val="24"/>
          <w:szCs w:val="24"/>
        </w:rPr>
      </w:pPr>
      <w:r>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крыш, производимого с совместно с представителем Заказчика.</w:t>
      </w:r>
    </w:p>
    <w:p w:rsidR="005A6145" w:rsidRDefault="005A6145" w:rsidP="005A6145">
      <w:pPr>
        <w:spacing w:after="0" w:line="240" w:lineRule="auto"/>
        <w:ind w:firstLine="709"/>
        <w:jc w:val="both"/>
        <w:rPr>
          <w:rFonts w:ascii="Times New Roman" w:hAnsi="Times New Roman"/>
          <w:spacing w:val="-10"/>
          <w:sz w:val="24"/>
          <w:szCs w:val="24"/>
        </w:rPr>
      </w:pPr>
    </w:p>
    <w:p w:rsidR="005A6145" w:rsidRDefault="005A6145" w:rsidP="005A6145">
      <w:pPr>
        <w:spacing w:after="0" w:line="240" w:lineRule="auto"/>
        <w:ind w:firstLine="709"/>
        <w:rPr>
          <w:rFonts w:ascii="Times New Roman" w:hAnsi="Times New Roman"/>
          <w:b/>
          <w:sz w:val="24"/>
          <w:szCs w:val="24"/>
        </w:rPr>
      </w:pPr>
    </w:p>
    <w:p w:rsidR="005A6145" w:rsidRDefault="005A6145" w:rsidP="005A6145">
      <w:pPr>
        <w:spacing w:after="0" w:line="240" w:lineRule="auto"/>
        <w:ind w:firstLine="709"/>
        <w:rPr>
          <w:rFonts w:ascii="Times New Roman" w:hAnsi="Times New Roman"/>
          <w:b/>
          <w:sz w:val="24"/>
          <w:szCs w:val="24"/>
        </w:rPr>
      </w:pPr>
      <w:r>
        <w:rPr>
          <w:rFonts w:ascii="Times New Roman" w:hAnsi="Times New Roman"/>
          <w:b/>
          <w:sz w:val="24"/>
          <w:szCs w:val="24"/>
        </w:rPr>
        <w:t>4. Общие требования:</w:t>
      </w:r>
    </w:p>
    <w:p w:rsidR="005A6145" w:rsidRPr="00D547D5" w:rsidRDefault="005A6145" w:rsidP="005A6145">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5A6145" w:rsidRDefault="005A6145" w:rsidP="005A6145">
      <w:pPr>
        <w:spacing w:after="0" w:line="240" w:lineRule="auto"/>
        <w:ind w:firstLine="709"/>
        <w:rPr>
          <w:rFonts w:ascii="Times New Roman" w:hAnsi="Times New Roman"/>
          <w:b/>
          <w:sz w:val="24"/>
          <w:szCs w:val="24"/>
        </w:rPr>
      </w:pPr>
    </w:p>
    <w:p w:rsidR="005A6145" w:rsidRDefault="005A6145" w:rsidP="005A6145">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5A6145" w:rsidRDefault="005A6145" w:rsidP="005A6145">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5A6145" w:rsidRDefault="005A6145" w:rsidP="005A6145">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5A6145" w:rsidRDefault="005A6145" w:rsidP="005A6145">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5A6145" w:rsidRDefault="005A6145" w:rsidP="005A6145">
      <w:pPr>
        <w:tabs>
          <w:tab w:val="left" w:pos="0"/>
          <w:tab w:val="left" w:pos="993"/>
        </w:tabs>
        <w:spacing w:after="0" w:line="240" w:lineRule="auto"/>
        <w:ind w:firstLine="709"/>
        <w:jc w:val="both"/>
        <w:rPr>
          <w:rFonts w:ascii="Times New Roman" w:hAnsi="Times New Roman"/>
          <w:sz w:val="24"/>
          <w:szCs w:val="24"/>
        </w:rPr>
      </w:pPr>
      <w:r w:rsidRPr="00DF56AC">
        <w:rPr>
          <w:rFonts w:ascii="Times New Roman" w:hAnsi="Times New Roman"/>
          <w:sz w:val="24"/>
          <w:szCs w:val="24"/>
        </w:rPr>
        <w:t>Снятие кровельного покрытия производить только с согласия заказчика, и при наличии у подрядчика материалов для закрытия вскрытого участка подтверждённого товарно-транспортными накладными.</w:t>
      </w:r>
    </w:p>
    <w:p w:rsidR="005A6145" w:rsidRDefault="005A6145" w:rsidP="005A6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5A6145" w:rsidRDefault="005A6145" w:rsidP="005A6145">
      <w:pPr>
        <w:spacing w:after="0" w:line="240" w:lineRule="auto"/>
        <w:ind w:firstLine="709"/>
        <w:jc w:val="both"/>
        <w:rPr>
          <w:rFonts w:ascii="Times New Roman" w:hAnsi="Times New Roman"/>
          <w:sz w:val="24"/>
          <w:szCs w:val="24"/>
        </w:rPr>
      </w:pPr>
      <w:r>
        <w:rPr>
          <w:rFonts w:ascii="Times New Roman" w:hAnsi="Times New Roman"/>
          <w:sz w:val="24"/>
          <w:szCs w:val="24"/>
        </w:rPr>
        <w:t>Все согласования производить в письменном виде. Оформлять согласования необходимо в трех экземплярах. По одному для Заказчика, лица, осуществляющим управление многоквартирным домом, Подрядчика.</w:t>
      </w:r>
    </w:p>
    <w:p w:rsidR="005A6145" w:rsidRDefault="005A6145" w:rsidP="005A6145">
      <w:pPr>
        <w:spacing w:after="0" w:line="240" w:lineRule="auto"/>
        <w:ind w:firstLine="709"/>
        <w:jc w:val="both"/>
        <w:rPr>
          <w:rFonts w:ascii="Times New Roman" w:hAnsi="Times New Roman"/>
          <w:sz w:val="24"/>
          <w:szCs w:val="24"/>
        </w:rPr>
      </w:pPr>
      <w:r>
        <w:rPr>
          <w:rFonts w:ascii="Times New Roman" w:hAnsi="Times New Roman"/>
          <w:b/>
          <w:sz w:val="24"/>
          <w:szCs w:val="24"/>
        </w:rPr>
        <w:t>5. Требования к выполнению работ:</w:t>
      </w:r>
    </w:p>
    <w:p w:rsidR="005A6145" w:rsidRDefault="005A6145" w:rsidP="005A6145">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При заключении договора Подрядчик предоставляет Заказчику</w:t>
      </w:r>
      <w:r>
        <w:rPr>
          <w:rFonts w:ascii="Times New Roman" w:hAnsi="Times New Roman"/>
          <w:color w:val="000000"/>
          <w:sz w:val="24"/>
          <w:szCs w:val="24"/>
        </w:rPr>
        <w:t>:</w:t>
      </w:r>
    </w:p>
    <w:p w:rsidR="005A6145" w:rsidRDefault="005A6145" w:rsidP="005A6145">
      <w:pPr>
        <w:spacing w:after="0" w:line="240" w:lineRule="auto"/>
        <w:ind w:firstLine="709"/>
        <w:jc w:val="both"/>
        <w:rPr>
          <w:rFonts w:ascii="Times New Roman" w:hAnsi="Times New Roman"/>
          <w:sz w:val="24"/>
          <w:szCs w:val="24"/>
        </w:rPr>
      </w:pPr>
      <w:r>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5A6145" w:rsidRDefault="005A6145" w:rsidP="005A6145">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Исполнительная документация, предоставляемая подрядчиком:</w:t>
      </w:r>
    </w:p>
    <w:p w:rsidR="005A6145" w:rsidRDefault="005A6145" w:rsidP="005A6145">
      <w:pPr>
        <w:spacing w:after="0" w:line="240" w:lineRule="auto"/>
        <w:ind w:firstLine="709"/>
        <w:jc w:val="both"/>
        <w:rPr>
          <w:rFonts w:ascii="Times New Roman" w:hAnsi="Times New Roman"/>
          <w:sz w:val="24"/>
          <w:szCs w:val="24"/>
        </w:rPr>
      </w:pPr>
      <w:r>
        <w:rPr>
          <w:rFonts w:ascii="Times New Roman" w:hAnsi="Times New Roman"/>
          <w:sz w:val="24"/>
          <w:szCs w:val="24"/>
        </w:rPr>
        <w:t>- проект производства работ (ППР);</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технические условия, полученные подрядчиком у ресурсной организации (при необходимости);</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гидростатического или манометрического испытания на герметичность (при необходимости);</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фото фиксацию в установленной заказчиком форме; </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копию договора на вывоз отходов со специализированной организацией; </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акты освидетельствования скрытых работ;</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общий журнал работ.</w:t>
      </w:r>
    </w:p>
    <w:p w:rsidR="005A6145" w:rsidRPr="00187992"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lastRenderedPageBreak/>
        <w:t>- журнал антикоррозионных работ (при необходимости).</w:t>
      </w:r>
    </w:p>
    <w:p w:rsidR="005A6145" w:rsidRDefault="005A6145" w:rsidP="005A6145">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Подрядчик </w:t>
      </w:r>
      <w:r w:rsidRPr="00187992">
        <w:rPr>
          <w:rFonts w:ascii="Times New Roman" w:hAnsi="Times New Roman"/>
          <w:color w:val="000000"/>
          <w:sz w:val="24"/>
          <w:szCs w:val="24"/>
        </w:rPr>
        <w:t xml:space="preserve">обязан </w:t>
      </w:r>
      <w:r w:rsidRPr="00187992">
        <w:rPr>
          <w:rFonts w:ascii="Times New Roman" w:hAnsi="Times New Roman"/>
          <w:sz w:val="24"/>
          <w:szCs w:val="24"/>
        </w:rPr>
        <w:t>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w:t>
      </w:r>
      <w:r>
        <w:rPr>
          <w:rFonts w:ascii="Times New Roman" w:hAnsi="Times New Roman"/>
          <w:sz w:val="24"/>
          <w:szCs w:val="24"/>
        </w:rPr>
        <w:t xml:space="preserve"> </w:t>
      </w:r>
    </w:p>
    <w:p w:rsidR="005A6145" w:rsidRDefault="005A6145" w:rsidP="005A6145">
      <w:pPr>
        <w:tabs>
          <w:tab w:val="left" w:pos="0"/>
          <w:tab w:val="left" w:pos="993"/>
        </w:tabs>
        <w:spacing w:after="0" w:line="240" w:lineRule="auto"/>
        <w:ind w:firstLine="709"/>
        <w:jc w:val="both"/>
        <w:rPr>
          <w:rFonts w:ascii="Tam" w:hAnsi="Tam"/>
          <w:sz w:val="24"/>
          <w:szCs w:val="24"/>
        </w:rPr>
      </w:pPr>
      <w:r>
        <w:rPr>
          <w:rFonts w:ascii="Tam" w:hAnsi="Tam"/>
          <w:sz w:val="24"/>
          <w:szCs w:val="24"/>
        </w:rPr>
        <w:t>Вывоз строительного мусора производится Исполнителем в соответствии с требованиями СаНПиН и других нормативных документов по согласованию с Заказчиком. Погрузочные разгрузочные работы производятся силами Исполнителя.</w:t>
      </w:r>
    </w:p>
    <w:p w:rsidR="005A6145" w:rsidRDefault="005A6145" w:rsidP="005A6145">
      <w:pPr>
        <w:spacing w:after="0" w:line="240" w:lineRule="auto"/>
        <w:ind w:firstLine="709"/>
        <w:jc w:val="both"/>
        <w:rPr>
          <w:rFonts w:ascii="Tam" w:hAnsi="Tam" w:cs="Calibri"/>
          <w:b/>
          <w:bCs/>
          <w:color w:val="000000"/>
          <w:sz w:val="24"/>
          <w:szCs w:val="24"/>
        </w:rPr>
      </w:pP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5A6145" w:rsidRDefault="005A6145" w:rsidP="005A6145">
      <w:pPr>
        <w:widowControl w:val="0"/>
        <w:spacing w:after="0" w:line="240" w:lineRule="auto"/>
        <w:ind w:firstLine="709"/>
        <w:jc w:val="both"/>
        <w:rPr>
          <w:rFonts w:ascii="Tam" w:hAnsi="Tam"/>
          <w:color w:val="000000"/>
          <w:sz w:val="24"/>
          <w:szCs w:val="24"/>
        </w:rPr>
      </w:pPr>
      <w:r w:rsidRPr="00187992">
        <w:rPr>
          <w:rFonts w:ascii="Tam" w:hAnsi="Tam"/>
          <w:sz w:val="24"/>
          <w:szCs w:val="24"/>
          <w:lang w:eastAsia="ru-RU"/>
        </w:rPr>
        <w:t>Оборудование и комплектующие должны</w:t>
      </w:r>
      <w:r w:rsidRPr="00187992">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5A6145" w:rsidRDefault="005A6145" w:rsidP="005A6145">
      <w:pPr>
        <w:spacing w:after="0" w:line="240" w:lineRule="auto"/>
        <w:ind w:firstLine="426"/>
        <w:jc w:val="both"/>
        <w:rPr>
          <w:rFonts w:ascii="Tam" w:hAnsi="Tam"/>
          <w:sz w:val="24"/>
          <w:szCs w:val="24"/>
        </w:rPr>
      </w:pPr>
      <w:r>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5A6145" w:rsidRDefault="005A6145" w:rsidP="005A6145">
      <w:pPr>
        <w:spacing w:after="0" w:line="240" w:lineRule="auto"/>
        <w:ind w:firstLine="426"/>
        <w:jc w:val="both"/>
        <w:rPr>
          <w:rFonts w:ascii="Tam" w:hAnsi="Tam"/>
          <w:sz w:val="24"/>
          <w:szCs w:val="24"/>
        </w:rPr>
      </w:pPr>
      <w:r w:rsidRPr="000D3403">
        <w:rPr>
          <w:rFonts w:ascii="Tam" w:hAnsi="Tam"/>
          <w:sz w:val="24"/>
          <w:szCs w:val="24"/>
        </w:rPr>
        <w:t>СП 60.13330.2012 – «Отопление, вентиляция и кондиционирование» (Актуализированная версия СНиП 41-01-2003)</w:t>
      </w:r>
    </w:p>
    <w:p w:rsidR="005A6145" w:rsidRDefault="005A6145" w:rsidP="005A6145">
      <w:pPr>
        <w:spacing w:after="0" w:line="240" w:lineRule="auto"/>
        <w:jc w:val="both"/>
        <w:rPr>
          <w:rFonts w:ascii="Tam" w:hAnsi="Tam"/>
          <w:sz w:val="24"/>
          <w:szCs w:val="24"/>
        </w:rPr>
      </w:pPr>
      <w:r>
        <w:rPr>
          <w:rFonts w:ascii="Tam" w:hAnsi="Tam"/>
          <w:sz w:val="24"/>
          <w:szCs w:val="24"/>
        </w:rPr>
        <w:t xml:space="preserve">       СНиП 3.04.01-87- «</w:t>
      </w:r>
      <w:r>
        <w:rPr>
          <w:rFonts w:ascii="Times New Roman" w:hAnsi="Times New Roman"/>
          <w:bCs/>
          <w:color w:val="000000"/>
          <w:sz w:val="24"/>
          <w:szCs w:val="24"/>
          <w:shd w:val="clear" w:color="auto" w:fill="FFFFFF"/>
        </w:rPr>
        <w:t>Изоляционные и отделочные покрытия</w:t>
      </w:r>
      <w:r>
        <w:rPr>
          <w:rFonts w:ascii="Arial" w:hAnsi="Arial" w:cs="Arial"/>
          <w:b/>
          <w:bCs/>
          <w:color w:val="000000"/>
          <w:shd w:val="clear" w:color="auto" w:fill="FFFFFF"/>
        </w:rPr>
        <w:t>»</w:t>
      </w:r>
    </w:p>
    <w:p w:rsidR="005A6145" w:rsidRDefault="005A6145" w:rsidP="005A6145">
      <w:pPr>
        <w:spacing w:after="0" w:line="240" w:lineRule="auto"/>
        <w:jc w:val="both"/>
        <w:rPr>
          <w:b/>
        </w:rPr>
      </w:pPr>
      <w:bookmarkStart w:id="0" w:name="BITSoft"/>
      <w:bookmarkEnd w:id="0"/>
      <w:r>
        <w:rPr>
          <w:rFonts w:ascii="Times New Roman" w:hAnsi="Times New Roman"/>
          <w:sz w:val="24"/>
          <w:szCs w:val="24"/>
        </w:rPr>
        <w:t xml:space="preserve">       СНиП 21-01-97</w:t>
      </w:r>
      <w:r>
        <w:rPr>
          <w:rFonts w:ascii="Tam" w:hAnsi="Tam"/>
          <w:sz w:val="24"/>
          <w:szCs w:val="24"/>
        </w:rPr>
        <w:t xml:space="preserve"> – «</w:t>
      </w:r>
      <w:r>
        <w:rPr>
          <w:rFonts w:ascii="Times New Roman" w:hAnsi="Times New Roman"/>
          <w:sz w:val="24"/>
          <w:szCs w:val="24"/>
        </w:rPr>
        <w:t>Пожарная безопасность зданий и сооружений</w:t>
      </w:r>
      <w:r>
        <w:rPr>
          <w:b/>
        </w:rPr>
        <w:t>»</w:t>
      </w:r>
      <w:r>
        <w:rPr>
          <w:rFonts w:ascii="Tam" w:hAnsi="Tam" w:cs="Calibri"/>
          <w:color w:val="000000"/>
          <w:sz w:val="24"/>
          <w:szCs w:val="24"/>
        </w:rPr>
        <w:t>;</w:t>
      </w:r>
    </w:p>
    <w:p w:rsidR="005A6145" w:rsidRDefault="005A6145" w:rsidP="005A6145">
      <w:pPr>
        <w:spacing w:after="0"/>
        <w:jc w:val="both"/>
        <w:rPr>
          <w:b/>
        </w:rPr>
      </w:pPr>
      <w:r>
        <w:rPr>
          <w:rFonts w:ascii="Tam" w:hAnsi="Tam" w:cs="Calibri"/>
          <w:color w:val="000000"/>
          <w:sz w:val="24"/>
          <w:szCs w:val="24"/>
        </w:rPr>
        <w:t xml:space="preserve">       СНиП 12-03-2001 – «Безопасность труда в строительстве Часть 1. Общие требования»;</w:t>
      </w:r>
    </w:p>
    <w:p w:rsidR="005A6145" w:rsidRDefault="005A6145" w:rsidP="005A6145">
      <w:pPr>
        <w:spacing w:after="0" w:line="240" w:lineRule="auto"/>
        <w:rPr>
          <w:rFonts w:ascii="Tam" w:hAnsi="Tam" w:cs="Calibri"/>
          <w:color w:val="000000"/>
          <w:sz w:val="24"/>
          <w:szCs w:val="24"/>
        </w:rPr>
      </w:pPr>
      <w:r>
        <w:rPr>
          <w:rFonts w:ascii="Tam" w:hAnsi="Tam" w:cs="Calibri"/>
          <w:color w:val="000000"/>
          <w:sz w:val="24"/>
          <w:szCs w:val="24"/>
        </w:rPr>
        <w:t xml:space="preserve">       СПиП 12-03-2001и 2002 – «Безопасность труда в строительстве»;</w:t>
      </w:r>
    </w:p>
    <w:p w:rsidR="005A6145" w:rsidRDefault="005A6145" w:rsidP="005A6145">
      <w:pPr>
        <w:spacing w:after="0" w:line="240" w:lineRule="auto"/>
        <w:rPr>
          <w:rFonts w:ascii="Tam" w:hAnsi="Tam" w:cs="Calibri"/>
          <w:color w:val="000000"/>
          <w:sz w:val="24"/>
          <w:szCs w:val="24"/>
        </w:rPr>
      </w:pPr>
      <w:r>
        <w:rPr>
          <w:rFonts w:ascii="Tam" w:hAnsi="Tam" w:cs="Calibri"/>
          <w:color w:val="000000"/>
          <w:sz w:val="24"/>
          <w:szCs w:val="24"/>
        </w:rPr>
        <w:t xml:space="preserve">        ГОСТ 12.10004-91 – «Пожарная безопасность. Общие требования»; </w:t>
      </w:r>
    </w:p>
    <w:p w:rsidR="005A6145" w:rsidRPr="00FA5ACB" w:rsidRDefault="005A6145" w:rsidP="005A6145">
      <w:pPr>
        <w:spacing w:after="0" w:line="240" w:lineRule="auto"/>
        <w:ind w:firstLine="426"/>
        <w:jc w:val="both"/>
        <w:rPr>
          <w:rFonts w:ascii="Tam" w:hAnsi="Tam" w:cs="Calibri"/>
          <w:color w:val="000000"/>
          <w:sz w:val="24"/>
          <w:szCs w:val="24"/>
        </w:rPr>
      </w:pPr>
      <w:r>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C87137">
        <w:rPr>
          <w:rFonts w:ascii="Tam" w:hAnsi="Tam"/>
        </w:rPr>
        <w:t xml:space="preserve"> </w:t>
      </w:r>
    </w:p>
    <w:p w:rsidR="005A6145" w:rsidRPr="00C87137" w:rsidRDefault="005A6145" w:rsidP="005A6145">
      <w:pPr>
        <w:pStyle w:val="af"/>
        <w:ind w:firstLine="709"/>
        <w:jc w:val="both"/>
        <w:rPr>
          <w:rFonts w:ascii="Tam" w:hAnsi="Tam"/>
          <w:sz w:val="24"/>
          <w:szCs w:val="24"/>
        </w:rPr>
      </w:pPr>
      <w:r w:rsidRPr="00C87137">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C87137">
        <w:rPr>
          <w:rFonts w:ascii="Tam" w:hAnsi="Tam"/>
          <w:sz w:val="24"/>
          <w:szCs w:val="24"/>
        </w:rPr>
        <w:t xml:space="preserve">в соответствии с действующими нормами и правилами. </w:t>
      </w:r>
    </w:p>
    <w:p w:rsidR="005A6145" w:rsidRPr="00C87137" w:rsidRDefault="005A6145" w:rsidP="005A6145">
      <w:pPr>
        <w:pStyle w:val="Default"/>
        <w:ind w:firstLine="709"/>
        <w:jc w:val="both"/>
        <w:rPr>
          <w:rFonts w:ascii="Tam" w:hAnsi="Tam"/>
        </w:rPr>
      </w:pPr>
      <w:r w:rsidRPr="00C87137">
        <w:rPr>
          <w:rFonts w:ascii="Tam" w:hAnsi="Tam"/>
          <w:b/>
          <w:bCs/>
        </w:rPr>
        <w:t xml:space="preserve">Требования к безопасности выполнения работ (оказания услуг) и безопасности результатов работ (услуг): </w:t>
      </w:r>
      <w:r w:rsidRPr="00C87137">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5A6145" w:rsidRPr="00C87137" w:rsidRDefault="005A6145" w:rsidP="005A6145">
      <w:pPr>
        <w:pStyle w:val="Default"/>
        <w:ind w:firstLine="709"/>
        <w:jc w:val="both"/>
        <w:rPr>
          <w:rFonts w:ascii="Tam" w:hAnsi="Tam"/>
        </w:rPr>
      </w:pPr>
      <w:r w:rsidRPr="00C87137">
        <w:rPr>
          <w:rFonts w:ascii="Tam" w:hAnsi="Tam"/>
          <w:b/>
          <w:bCs/>
        </w:rPr>
        <w:t xml:space="preserve">Требования по передаче заказчику технических и иных документов по завершению и сдаче работ (услуг): </w:t>
      </w:r>
      <w:r w:rsidRPr="00C87137">
        <w:rPr>
          <w:rFonts w:ascii="Tam" w:hAnsi="Tam"/>
        </w:rPr>
        <w:t>по завершению и сдаче работ исполнителем передается заказчи</w:t>
      </w:r>
      <w:r>
        <w:rPr>
          <w:rFonts w:ascii="Tam" w:hAnsi="Tam"/>
        </w:rPr>
        <w:t>ку исполнительная документация.</w:t>
      </w:r>
    </w:p>
    <w:p w:rsidR="005A6145" w:rsidRPr="00C87137" w:rsidRDefault="005A6145" w:rsidP="005A6145">
      <w:pPr>
        <w:pStyle w:val="Default"/>
        <w:ind w:firstLine="709"/>
        <w:jc w:val="both"/>
        <w:rPr>
          <w:rFonts w:ascii="Tam" w:hAnsi="Tam"/>
        </w:rPr>
      </w:pPr>
      <w:r w:rsidRPr="00C87137">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C87137">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5A6145" w:rsidRPr="00C87137" w:rsidRDefault="005A6145" w:rsidP="005A6145">
      <w:pPr>
        <w:pStyle w:val="Default"/>
        <w:ind w:firstLine="709"/>
        <w:jc w:val="both"/>
        <w:rPr>
          <w:rFonts w:ascii="Tam" w:hAnsi="Tam"/>
        </w:rPr>
      </w:pPr>
      <w:r w:rsidRPr="00C87137">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C87137">
        <w:rPr>
          <w:rFonts w:ascii="Tam" w:hAnsi="Tam"/>
        </w:rPr>
        <w:t xml:space="preserve">техническое обучение персонала не требуется (требуется). </w:t>
      </w:r>
    </w:p>
    <w:p w:rsidR="005A6145" w:rsidRPr="00C87137" w:rsidRDefault="005A6145" w:rsidP="005A6145">
      <w:pPr>
        <w:pStyle w:val="Default"/>
        <w:ind w:firstLine="709"/>
        <w:jc w:val="both"/>
        <w:rPr>
          <w:rFonts w:ascii="Tam" w:hAnsi="Tam"/>
        </w:rPr>
      </w:pPr>
      <w:r w:rsidRPr="00C87137">
        <w:rPr>
          <w:rFonts w:ascii="Tam" w:hAnsi="Tam"/>
          <w:b/>
          <w:bCs/>
        </w:rPr>
        <w:lastRenderedPageBreak/>
        <w:t xml:space="preserve">Требования по объему гарантий качества работ (услуг): </w:t>
      </w:r>
      <w:r w:rsidRPr="00C87137">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5A6145" w:rsidRPr="00C87137" w:rsidRDefault="005A6145" w:rsidP="005A6145">
      <w:pPr>
        <w:pStyle w:val="Default"/>
        <w:ind w:firstLine="709"/>
        <w:jc w:val="both"/>
        <w:rPr>
          <w:rFonts w:ascii="Tam" w:hAnsi="Tam"/>
        </w:rPr>
      </w:pPr>
      <w:r>
        <w:rPr>
          <w:rFonts w:ascii="Tam" w:hAnsi="Tam"/>
          <w:b/>
          <w:bCs/>
        </w:rPr>
        <w:t xml:space="preserve">Требования по сроку гарантий качества на результаты работ (услуг): </w:t>
      </w:r>
      <w:r>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5A6145" w:rsidRPr="00C87137" w:rsidRDefault="005A6145" w:rsidP="005A6145">
      <w:pPr>
        <w:pStyle w:val="Default"/>
        <w:ind w:firstLine="709"/>
        <w:jc w:val="both"/>
        <w:rPr>
          <w:rFonts w:ascii="Tam" w:hAnsi="Tam"/>
        </w:rPr>
      </w:pPr>
      <w:r w:rsidRPr="00C87137">
        <w:rPr>
          <w:rFonts w:ascii="Tam" w:hAnsi="Tam"/>
          <w:b/>
          <w:bCs/>
        </w:rPr>
        <w:t xml:space="preserve">Авторские права: </w:t>
      </w:r>
      <w:r w:rsidRPr="00C87137">
        <w:rPr>
          <w:rFonts w:ascii="Tam" w:hAnsi="Tam"/>
        </w:rPr>
        <w:t xml:space="preserve">исключительные права на объекты интеллектуальной собственности отсутствуют. </w:t>
      </w:r>
    </w:p>
    <w:p w:rsidR="005A6145" w:rsidRPr="00C87137" w:rsidRDefault="005A6145" w:rsidP="005A6145">
      <w:pPr>
        <w:spacing w:after="0" w:line="240" w:lineRule="auto"/>
        <w:ind w:firstLine="709"/>
        <w:jc w:val="both"/>
        <w:rPr>
          <w:rFonts w:ascii="Tam" w:hAnsi="Tam"/>
          <w:sz w:val="24"/>
          <w:szCs w:val="24"/>
          <w:lang w:eastAsia="ru-RU"/>
        </w:rPr>
      </w:pPr>
      <w:r w:rsidRPr="00C87137">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3.04.01-87 «Изоляционные и отделочные покрытия» (утв. Постановлением Госст</w:t>
      </w:r>
      <w:r>
        <w:rPr>
          <w:rFonts w:ascii="Tam" w:hAnsi="Tam"/>
          <w:sz w:val="24"/>
          <w:szCs w:val="24"/>
          <w:lang w:eastAsia="ru-RU"/>
        </w:rPr>
        <w:t>роя СССР от 14.12.1987 г. №280);</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5A6145"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при производстве работ </w:t>
      </w:r>
      <w:r>
        <w:rPr>
          <w:rFonts w:ascii="Tam" w:hAnsi="Tam"/>
          <w:sz w:val="24"/>
          <w:szCs w:val="24"/>
          <w:lang w:eastAsia="ru-RU"/>
        </w:rPr>
        <w:t>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5A6145" w:rsidRPr="00C87137" w:rsidRDefault="005A6145" w:rsidP="005A6145">
      <w:pPr>
        <w:spacing w:after="0" w:line="240" w:lineRule="auto"/>
        <w:ind w:firstLine="709"/>
        <w:jc w:val="both"/>
        <w:rPr>
          <w:rFonts w:ascii="Tam" w:hAnsi="Tam"/>
          <w:sz w:val="24"/>
          <w:szCs w:val="24"/>
          <w:lang w:eastAsia="ru-RU"/>
        </w:rPr>
      </w:pPr>
      <w:r w:rsidRPr="00C87137">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Строительными нормами и правилами СНиП;</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Правила пожарной безопасности в РФ;</w:t>
      </w:r>
    </w:p>
    <w:p w:rsidR="005A6145" w:rsidRPr="00C87137" w:rsidRDefault="005A6145" w:rsidP="005A6145">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Инструкция </w:t>
      </w:r>
      <w:r>
        <w:rPr>
          <w:rFonts w:ascii="Tam" w:hAnsi="Tam"/>
          <w:sz w:val="24"/>
          <w:szCs w:val="24"/>
          <w:lang w:eastAsia="ru-RU"/>
        </w:rPr>
        <w:t>производителей</w:t>
      </w:r>
      <w:r w:rsidRPr="00C87137">
        <w:rPr>
          <w:rFonts w:ascii="Tam" w:hAnsi="Tam"/>
          <w:sz w:val="24"/>
          <w:szCs w:val="24"/>
          <w:lang w:eastAsia="ru-RU"/>
        </w:rPr>
        <w:t>;</w:t>
      </w:r>
    </w:p>
    <w:p w:rsidR="005A6145" w:rsidRPr="00C87137" w:rsidRDefault="005A6145" w:rsidP="005A6145">
      <w:pPr>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Риск случайной гибели или случайного повреждения Объекта </w:t>
      </w:r>
      <w:r w:rsidRPr="009232A5">
        <w:rPr>
          <w:rFonts w:ascii="Tam" w:hAnsi="Tam"/>
          <w:sz w:val="24"/>
          <w:szCs w:val="24"/>
          <w:lang w:eastAsia="ru-RU"/>
        </w:rPr>
        <w:t>до приемки этого Объекта несет Подрядчик (ст. 741 ГК РФ).</w:t>
      </w:r>
    </w:p>
    <w:p w:rsidR="005A6145" w:rsidRDefault="005A6145" w:rsidP="005A6145">
      <w:pPr>
        <w:spacing w:after="0" w:line="240" w:lineRule="auto"/>
        <w:ind w:firstLine="709"/>
        <w:jc w:val="both"/>
        <w:rPr>
          <w:rFonts w:ascii="Tam" w:hAnsi="Tam" w:cs="Calibri"/>
          <w:b/>
          <w:bCs/>
          <w:color w:val="000000"/>
          <w:sz w:val="24"/>
          <w:szCs w:val="24"/>
        </w:rPr>
      </w:pPr>
    </w:p>
    <w:p w:rsidR="005A6145" w:rsidRDefault="005A6145" w:rsidP="005A6145">
      <w:pPr>
        <w:spacing w:after="0" w:line="240" w:lineRule="auto"/>
        <w:ind w:firstLine="708"/>
        <w:jc w:val="both"/>
        <w:rPr>
          <w:rFonts w:ascii="Tam" w:hAnsi="Tam" w:cs="Calibri"/>
          <w:b/>
          <w:color w:val="000000"/>
          <w:sz w:val="24"/>
          <w:szCs w:val="24"/>
        </w:rPr>
      </w:pPr>
      <w:r>
        <w:rPr>
          <w:rFonts w:ascii="Tam" w:hAnsi="Tam" w:cs="Calibri"/>
          <w:b/>
          <w:color w:val="000000"/>
          <w:sz w:val="24"/>
          <w:szCs w:val="24"/>
        </w:rPr>
        <w:lastRenderedPageBreak/>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Жилищный кодекс Российской Федерации;</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Градостроительный кодекс Российской Федерации;</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 312;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 250;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Гражданстроя СССР от 7 мая 1985 года № 135 (в ред. изменений № 1, утвержденных приказом Госстроя России от 6 мая 1997 года № 17-16);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Государственные элементные сметные нормы на ремонтно-строительные работы (ГЭСНр 81-04-2001), утвержденные постановлением Госстроя России от 17 декабря № 77;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Сборник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 46 (далее — ГСНр 81-05-01-2001);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Сборник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 61 (далее — ГСНр 81-05-02-2001);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5A6145" w:rsidRDefault="005A6145" w:rsidP="005A6145">
      <w:pPr>
        <w:spacing w:after="0" w:line="240" w:lineRule="auto"/>
        <w:ind w:firstLine="709"/>
        <w:jc w:val="both"/>
        <w:rPr>
          <w:rFonts w:ascii="Tam" w:hAnsi="Tam" w:cs="Calibri"/>
          <w:color w:val="000000"/>
          <w:sz w:val="24"/>
          <w:szCs w:val="24"/>
        </w:rPr>
      </w:pPr>
      <w:r>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5A6145" w:rsidRDefault="005A6145" w:rsidP="005A6145">
      <w:pPr>
        <w:widowControl w:val="0"/>
        <w:suppressAutoHyphens/>
        <w:spacing w:after="0" w:line="240" w:lineRule="auto"/>
        <w:ind w:firstLine="708"/>
        <w:jc w:val="both"/>
        <w:rPr>
          <w:rFonts w:ascii="Tam" w:hAnsi="Tam"/>
          <w:b/>
          <w:sz w:val="24"/>
          <w:szCs w:val="24"/>
          <w:lang w:eastAsia="ru-RU"/>
        </w:rPr>
      </w:pPr>
      <w:r>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5A6145" w:rsidRDefault="005A6145" w:rsidP="005A6145">
      <w:pPr>
        <w:spacing w:after="0" w:line="240" w:lineRule="auto"/>
        <w:ind w:firstLine="709"/>
        <w:jc w:val="both"/>
        <w:rPr>
          <w:rFonts w:ascii="Tam" w:hAnsi="Tam"/>
          <w:sz w:val="24"/>
          <w:szCs w:val="24"/>
          <w:lang w:eastAsia="ru-RU"/>
        </w:rPr>
      </w:pPr>
      <w:r>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5A6145" w:rsidRDefault="005A6145" w:rsidP="005A6145">
      <w:pPr>
        <w:spacing w:after="0" w:line="240" w:lineRule="auto"/>
        <w:ind w:firstLine="709"/>
        <w:jc w:val="both"/>
        <w:rPr>
          <w:rFonts w:ascii="Tam" w:hAnsi="Tam"/>
          <w:sz w:val="24"/>
          <w:szCs w:val="24"/>
          <w:lang w:eastAsia="ru-RU"/>
        </w:rPr>
      </w:pPr>
      <w:r>
        <w:rPr>
          <w:rFonts w:ascii="Tam" w:hAnsi="Tam"/>
          <w:sz w:val="24"/>
          <w:szCs w:val="24"/>
          <w:lang w:eastAsia="ru-RU"/>
        </w:rPr>
        <w:lastRenderedPageBreak/>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5A6145" w:rsidRDefault="005A6145" w:rsidP="005A6145">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5A6145" w:rsidRDefault="005A6145" w:rsidP="005A6145">
      <w:pPr>
        <w:spacing w:after="0" w:line="240" w:lineRule="auto"/>
        <w:ind w:firstLine="709"/>
        <w:jc w:val="both"/>
        <w:rPr>
          <w:rFonts w:ascii="Times New Roman" w:hAnsi="Times New Roman"/>
          <w:sz w:val="24"/>
          <w:szCs w:val="24"/>
        </w:rPr>
      </w:pPr>
      <w:r>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5A6145" w:rsidRPr="005A6145" w:rsidRDefault="005A6145" w:rsidP="005A6145">
      <w:pPr>
        <w:spacing w:after="0" w:line="240" w:lineRule="auto"/>
        <w:ind w:firstLine="709"/>
        <w:jc w:val="both"/>
        <w:rPr>
          <w:rFonts w:ascii="Times New Roman" w:hAnsi="Times New Roman"/>
          <w:sz w:val="24"/>
          <w:szCs w:val="24"/>
        </w:rPr>
      </w:pPr>
      <w:bookmarkStart w:id="1" w:name="_GoBack"/>
      <w:bookmarkEnd w:id="1"/>
    </w:p>
    <w:p w:rsidR="005A6145" w:rsidRPr="00D9323D" w:rsidRDefault="005A6145" w:rsidP="005A6145">
      <w:pPr>
        <w:jc w:val="center"/>
        <w:rPr>
          <w:rFonts w:ascii="Times New Roman" w:hAnsi="Times New Roman"/>
          <w:b/>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p>
    <w:tbl>
      <w:tblPr>
        <w:tblW w:w="9287" w:type="dxa"/>
        <w:tblLook w:val="04A0" w:firstRow="1" w:lastRow="0" w:firstColumn="1" w:lastColumn="0" w:noHBand="0" w:noVBand="1"/>
      </w:tblPr>
      <w:tblGrid>
        <w:gridCol w:w="675"/>
        <w:gridCol w:w="3153"/>
        <w:gridCol w:w="2132"/>
        <w:gridCol w:w="1782"/>
        <w:gridCol w:w="1545"/>
      </w:tblGrid>
      <w:tr w:rsidR="005A6145" w:rsidRPr="00C42181" w:rsidTr="009844B9">
        <w:trPr>
          <w:trHeight w:val="300"/>
        </w:trPr>
        <w:tc>
          <w:tcPr>
            <w:tcW w:w="3828" w:type="dxa"/>
            <w:gridSpan w:val="2"/>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r>
      <w:tr w:rsidR="005A6145" w:rsidRPr="00C42181" w:rsidTr="009844B9">
        <w:trPr>
          <w:trHeight w:val="255"/>
        </w:trPr>
        <w:tc>
          <w:tcPr>
            <w:tcW w:w="3828" w:type="dxa"/>
            <w:gridSpan w:val="2"/>
            <w:tcBorders>
              <w:top w:val="nil"/>
              <w:left w:val="nil"/>
              <w:bottom w:val="nil"/>
              <w:right w:val="nil"/>
            </w:tcBorders>
            <w:shd w:val="clear" w:color="auto" w:fill="auto"/>
            <w:noWrap/>
            <w:hideMark/>
          </w:tcPr>
          <w:p w:rsidR="005A6145" w:rsidRDefault="005A6145" w:rsidP="009844B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5A6145" w:rsidRPr="00C42181" w:rsidRDefault="005A6145" w:rsidP="009844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r>
      <w:tr w:rsidR="005A6145" w:rsidRPr="00C42181" w:rsidTr="009844B9">
        <w:trPr>
          <w:trHeight w:val="285"/>
        </w:trPr>
        <w:tc>
          <w:tcPr>
            <w:tcW w:w="3828" w:type="dxa"/>
            <w:gridSpan w:val="2"/>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r>
      <w:tr w:rsidR="005A6145" w:rsidRPr="00C42181" w:rsidTr="009844B9">
        <w:trPr>
          <w:trHeight w:val="315"/>
        </w:trPr>
        <w:tc>
          <w:tcPr>
            <w:tcW w:w="3828" w:type="dxa"/>
            <w:gridSpan w:val="2"/>
            <w:tcBorders>
              <w:top w:val="nil"/>
              <w:left w:val="nil"/>
              <w:bottom w:val="nil"/>
              <w:right w:val="nil"/>
            </w:tcBorders>
            <w:shd w:val="clear" w:color="auto" w:fill="auto"/>
            <w:noWrap/>
            <w:hideMark/>
          </w:tcPr>
          <w:p w:rsidR="005A6145"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5A6145" w:rsidRPr="00C42181" w:rsidRDefault="005A6145" w:rsidP="009844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r>
      <w:tr w:rsidR="005A6145" w:rsidRPr="00C42181" w:rsidTr="009844B9">
        <w:trPr>
          <w:trHeight w:val="255"/>
        </w:trPr>
        <w:tc>
          <w:tcPr>
            <w:tcW w:w="3828" w:type="dxa"/>
            <w:gridSpan w:val="2"/>
            <w:tcBorders>
              <w:top w:val="nil"/>
              <w:left w:val="nil"/>
              <w:bottom w:val="nil"/>
              <w:right w:val="nil"/>
            </w:tcBorders>
            <w:shd w:val="clear" w:color="auto" w:fill="auto"/>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r>
      <w:tr w:rsidR="005A6145" w:rsidRPr="00C42181" w:rsidTr="009844B9">
        <w:trPr>
          <w:trHeight w:val="675"/>
        </w:trPr>
        <w:tc>
          <w:tcPr>
            <w:tcW w:w="675"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5A6145" w:rsidRPr="00C42181" w:rsidRDefault="005A6145" w:rsidP="009844B9">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p>
        </w:tc>
      </w:tr>
      <w:tr w:rsidR="005A6145" w:rsidRPr="00C42181" w:rsidTr="009844B9">
        <w:trPr>
          <w:trHeight w:val="165"/>
        </w:trPr>
        <w:tc>
          <w:tcPr>
            <w:tcW w:w="9287" w:type="dxa"/>
            <w:gridSpan w:val="5"/>
            <w:tcBorders>
              <w:top w:val="nil"/>
              <w:left w:val="nil"/>
              <w:bottom w:val="nil"/>
              <w:right w:val="nil"/>
            </w:tcBorders>
            <w:shd w:val="clear" w:color="auto" w:fill="auto"/>
            <w:hideMark/>
          </w:tcPr>
          <w:p w:rsidR="005A6145" w:rsidRPr="00C42181" w:rsidRDefault="005A6145" w:rsidP="009844B9">
            <w:pPr>
              <w:spacing w:after="0" w:line="240" w:lineRule="auto"/>
              <w:rPr>
                <w:rFonts w:ascii="Times New Roman" w:eastAsia="Times New Roman" w:hAnsi="Times New Roman"/>
                <w:sz w:val="20"/>
                <w:szCs w:val="20"/>
                <w:lang w:eastAsia="ru-RU"/>
              </w:rPr>
            </w:pPr>
          </w:p>
        </w:tc>
      </w:tr>
      <w:tr w:rsidR="005A6145" w:rsidRPr="00C42181" w:rsidTr="009844B9">
        <w:trPr>
          <w:trHeight w:val="255"/>
        </w:trPr>
        <w:tc>
          <w:tcPr>
            <w:tcW w:w="675"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p>
        </w:tc>
      </w:tr>
      <w:tr w:rsidR="005A6145" w:rsidRPr="00C42181" w:rsidTr="009844B9">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145" w:rsidRPr="00C42181" w:rsidRDefault="005A6145" w:rsidP="009844B9">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пп</w:t>
            </w:r>
          </w:p>
        </w:tc>
        <w:tc>
          <w:tcPr>
            <w:tcW w:w="3153" w:type="dxa"/>
            <w:tcBorders>
              <w:top w:val="single" w:sz="4" w:space="0" w:color="auto"/>
              <w:left w:val="nil"/>
              <w:bottom w:val="nil"/>
              <w:right w:val="single" w:sz="4" w:space="0" w:color="auto"/>
            </w:tcBorders>
            <w:shd w:val="clear" w:color="auto" w:fill="auto"/>
            <w:vAlign w:val="center"/>
            <w:hideMark/>
          </w:tcPr>
          <w:p w:rsidR="005A6145" w:rsidRPr="00C42181" w:rsidRDefault="005A6145" w:rsidP="009844B9">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5A6145" w:rsidRPr="00C42181" w:rsidRDefault="005A6145" w:rsidP="009844B9">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5A6145" w:rsidRPr="00C42181" w:rsidRDefault="005A6145" w:rsidP="009844B9">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5A6145" w:rsidRPr="00C42181" w:rsidRDefault="005A6145" w:rsidP="009844B9">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5A6145" w:rsidRPr="00C42181" w:rsidTr="009844B9">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5A6145" w:rsidRPr="00C42181" w:rsidTr="009844B9">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5A6145" w:rsidRPr="00C42181" w:rsidTr="009844B9">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5A6145" w:rsidRPr="00C42181" w:rsidTr="009844B9">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3153"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5A6145" w:rsidRPr="00C42181" w:rsidTr="009844B9">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3153"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5A6145" w:rsidRPr="00C42181" w:rsidTr="009844B9">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5</w:t>
            </w:r>
          </w:p>
        </w:tc>
        <w:tc>
          <w:tcPr>
            <w:tcW w:w="3153"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5A6145" w:rsidRPr="00C42181" w:rsidTr="009844B9">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5A6145" w:rsidRPr="00C42181" w:rsidTr="009844B9">
        <w:trPr>
          <w:trHeight w:val="255"/>
        </w:trPr>
        <w:tc>
          <w:tcPr>
            <w:tcW w:w="675"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p>
        </w:tc>
      </w:tr>
      <w:tr w:rsidR="005A6145" w:rsidRPr="00C42181" w:rsidTr="009844B9">
        <w:trPr>
          <w:trHeight w:val="255"/>
        </w:trPr>
        <w:tc>
          <w:tcPr>
            <w:tcW w:w="9287" w:type="dxa"/>
            <w:gridSpan w:val="5"/>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5A6145" w:rsidRPr="00C42181" w:rsidTr="009844B9">
        <w:trPr>
          <w:trHeight w:val="255"/>
        </w:trPr>
        <w:tc>
          <w:tcPr>
            <w:tcW w:w="9287" w:type="dxa"/>
            <w:gridSpan w:val="5"/>
            <w:tcBorders>
              <w:top w:val="nil"/>
              <w:left w:val="nil"/>
              <w:bottom w:val="nil"/>
              <w:right w:val="nil"/>
            </w:tcBorders>
            <w:shd w:val="clear" w:color="auto" w:fill="auto"/>
            <w:hideMark/>
          </w:tcPr>
          <w:p w:rsidR="005A6145" w:rsidRPr="00C42181" w:rsidRDefault="005A6145" w:rsidP="009844B9">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5A6145" w:rsidRPr="00C42181" w:rsidTr="009844B9">
        <w:trPr>
          <w:trHeight w:val="255"/>
        </w:trPr>
        <w:tc>
          <w:tcPr>
            <w:tcW w:w="675"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p>
        </w:tc>
      </w:tr>
      <w:tr w:rsidR="005A6145" w:rsidRPr="00C42181" w:rsidTr="009844B9">
        <w:trPr>
          <w:trHeight w:val="255"/>
        </w:trPr>
        <w:tc>
          <w:tcPr>
            <w:tcW w:w="9287" w:type="dxa"/>
            <w:gridSpan w:val="5"/>
            <w:tcBorders>
              <w:top w:val="nil"/>
              <w:left w:val="nil"/>
              <w:bottom w:val="nil"/>
              <w:right w:val="nil"/>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r w:rsidR="005A6145" w:rsidRPr="00C42181" w:rsidTr="009844B9">
        <w:trPr>
          <w:trHeight w:val="255"/>
        </w:trPr>
        <w:tc>
          <w:tcPr>
            <w:tcW w:w="9287" w:type="dxa"/>
            <w:gridSpan w:val="5"/>
            <w:tcBorders>
              <w:top w:val="nil"/>
              <w:left w:val="nil"/>
              <w:bottom w:val="nil"/>
              <w:right w:val="nil"/>
            </w:tcBorders>
            <w:shd w:val="clear" w:color="auto" w:fill="auto"/>
            <w:hideMark/>
          </w:tcPr>
          <w:p w:rsidR="005A6145" w:rsidRPr="00C42181" w:rsidRDefault="005A6145" w:rsidP="009844B9">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5A6145" w:rsidRPr="00C42181" w:rsidTr="009844B9">
        <w:trPr>
          <w:trHeight w:val="255"/>
        </w:trPr>
        <w:tc>
          <w:tcPr>
            <w:tcW w:w="675"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5A6145" w:rsidRPr="00C42181" w:rsidRDefault="005A6145" w:rsidP="009844B9">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5A6145" w:rsidRPr="00C42181" w:rsidRDefault="005A6145" w:rsidP="009844B9">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5A6145" w:rsidRPr="00C42181" w:rsidRDefault="005A6145" w:rsidP="009844B9">
            <w:pPr>
              <w:spacing w:after="0" w:line="240" w:lineRule="auto"/>
              <w:jc w:val="right"/>
              <w:rPr>
                <w:rFonts w:ascii="Times New Roman" w:eastAsia="Times New Roman" w:hAnsi="Times New Roman"/>
                <w:sz w:val="20"/>
                <w:szCs w:val="20"/>
                <w:lang w:eastAsia="ru-RU"/>
              </w:rPr>
            </w:pPr>
          </w:p>
        </w:tc>
      </w:tr>
    </w:tbl>
    <w:p w:rsidR="005A6145" w:rsidRPr="00AA36A4" w:rsidRDefault="005A6145" w:rsidP="005A6145"/>
    <w:p w:rsidR="005A6145" w:rsidRDefault="005A6145" w:rsidP="005A6145">
      <w:pPr>
        <w:spacing w:after="0" w:line="240" w:lineRule="auto"/>
        <w:rPr>
          <w:rFonts w:ascii="Times New Roman" w:hAnsi="Times New Roman"/>
          <w:b/>
          <w:color w:val="000000" w:themeColor="text1"/>
          <w:sz w:val="24"/>
          <w:szCs w:val="24"/>
          <w:lang w:eastAsia="ru-RU"/>
        </w:rPr>
      </w:pPr>
    </w:p>
    <w:p w:rsidR="005A6145" w:rsidRDefault="005A6145" w:rsidP="005A6145"/>
    <w:p w:rsidR="00043C94" w:rsidRPr="00D547D5" w:rsidRDefault="00043C94">
      <w:pPr>
        <w:spacing w:after="0" w:line="240" w:lineRule="auto"/>
      </w:pP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D547D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9F7C2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9F7C2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headerReference w:type="first" r:id="rId9"/>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28" w:rsidRDefault="000B1428" w:rsidP="008823D4">
      <w:pPr>
        <w:spacing w:after="0" w:line="240" w:lineRule="auto"/>
      </w:pPr>
      <w:r>
        <w:separator/>
      </w:r>
    </w:p>
  </w:endnote>
  <w:endnote w:type="continuationSeparator" w:id="0">
    <w:p w:rsidR="000B1428" w:rsidRDefault="000B1428"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28" w:rsidRDefault="000B1428" w:rsidP="008823D4">
      <w:pPr>
        <w:spacing w:after="0" w:line="240" w:lineRule="auto"/>
      </w:pPr>
      <w:r>
        <w:separator/>
      </w:r>
    </w:p>
  </w:footnote>
  <w:footnote w:type="continuationSeparator" w:id="0">
    <w:p w:rsidR="000B1428" w:rsidRDefault="000B1428"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62465"/>
      <w:docPartObj>
        <w:docPartGallery w:val="Page Numbers (Top of Page)"/>
        <w:docPartUnique/>
      </w:docPartObj>
    </w:sdtPr>
    <w:sdtEndPr/>
    <w:sdtContent>
      <w:p w:rsidR="00DE56FF" w:rsidRDefault="00DE56FF">
        <w:pPr>
          <w:pStyle w:val="a9"/>
          <w:jc w:val="center"/>
        </w:pPr>
        <w:r>
          <w:fldChar w:fldCharType="begin"/>
        </w:r>
        <w:r>
          <w:instrText>PAGE   \* MERGEFORMAT</w:instrText>
        </w:r>
        <w:r>
          <w:fldChar w:fldCharType="separate"/>
        </w:r>
        <w:r w:rsidR="005A6145" w:rsidRPr="005A6145">
          <w:rPr>
            <w:noProof/>
            <w:lang w:val="ru-RU"/>
          </w:rPr>
          <w:t>5</w:t>
        </w:r>
        <w:r>
          <w:fldChar w:fldCharType="end"/>
        </w:r>
      </w:p>
    </w:sdtContent>
  </w:sdt>
  <w:p w:rsidR="00DE56FF" w:rsidRDefault="00DE56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FF" w:rsidRDefault="00DE56FF" w:rsidP="00DE56FF">
    <w:pPr>
      <w:pStyle w:val="a9"/>
    </w:pPr>
  </w:p>
  <w:p w:rsidR="00DE56FF" w:rsidRDefault="00DE56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46102"/>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4B8"/>
    <w:rsid w:val="00092E5B"/>
    <w:rsid w:val="00093823"/>
    <w:rsid w:val="00094022"/>
    <w:rsid w:val="000962C4"/>
    <w:rsid w:val="0009631D"/>
    <w:rsid w:val="000A06DC"/>
    <w:rsid w:val="000A2B4C"/>
    <w:rsid w:val="000A4310"/>
    <w:rsid w:val="000A466B"/>
    <w:rsid w:val="000A4B94"/>
    <w:rsid w:val="000A5ADB"/>
    <w:rsid w:val="000A7FE4"/>
    <w:rsid w:val="000B1379"/>
    <w:rsid w:val="000B1428"/>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45"/>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70D6"/>
    <w:rsid w:val="00610158"/>
    <w:rsid w:val="00610495"/>
    <w:rsid w:val="00610769"/>
    <w:rsid w:val="0061168A"/>
    <w:rsid w:val="00611C33"/>
    <w:rsid w:val="00612AFC"/>
    <w:rsid w:val="00612D28"/>
    <w:rsid w:val="00612D3A"/>
    <w:rsid w:val="006137C3"/>
    <w:rsid w:val="00613D6A"/>
    <w:rsid w:val="006149D0"/>
    <w:rsid w:val="00614E07"/>
    <w:rsid w:val="00614EDA"/>
    <w:rsid w:val="00615541"/>
    <w:rsid w:val="00615E8A"/>
    <w:rsid w:val="006162A3"/>
    <w:rsid w:val="00616503"/>
    <w:rsid w:val="00616A82"/>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2B21"/>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5F2D"/>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CE8"/>
    <w:rsid w:val="00A75732"/>
    <w:rsid w:val="00A77846"/>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6893"/>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376C9"/>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6F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138"/>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3E7"/>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18915-535C-45A2-9BDC-E6A37648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36</Pages>
  <Words>16652</Words>
  <Characters>94920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111350</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Shhelkunov</cp:lastModifiedBy>
  <cp:revision>221</cp:revision>
  <cp:lastPrinted>2017-02-15T12:50:00Z</cp:lastPrinted>
  <dcterms:created xsi:type="dcterms:W3CDTF">2016-10-05T07:33:00Z</dcterms:created>
  <dcterms:modified xsi:type="dcterms:W3CDTF">2017-07-04T14:24:00Z</dcterms:modified>
</cp:coreProperties>
</file>