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9" w:rsidRDefault="00162479" w:rsidP="0016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162479" w:rsidRPr="006C3A99" w:rsidRDefault="00162479" w:rsidP="00162479">
      <w:pPr>
        <w:pStyle w:val="1"/>
        <w:keepNext w:val="0"/>
        <w:tabs>
          <w:tab w:val="left" w:pos="708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по капитальному ремонту общего имущества многоквартирных домов</w:t>
      </w:r>
      <w:r w:rsidRPr="006C3A99">
        <w:rPr>
          <w:rFonts w:ascii="Times New Roman" w:hAnsi="Times New Roman"/>
          <w:b/>
          <w:sz w:val="24"/>
          <w:szCs w:val="24"/>
        </w:rPr>
        <w:t>, расположенных на территории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города Севастополя</w:t>
      </w: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по капитальному ремонту общего имущества многоквартирных домов, расположенных на территории города Севастополя</w:t>
      </w:r>
      <w:r w:rsidR="006D6E1F"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80607E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191F58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</w:t>
      </w:r>
      <w:r w:rsidR="00461486">
        <w:rPr>
          <w:rFonts w:ascii="Times New Roman" w:hAnsi="Times New Roman"/>
          <w:sz w:val="24"/>
          <w:szCs w:val="24"/>
        </w:rPr>
        <w:t xml:space="preserve"> выполнения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461486">
        <w:rPr>
          <w:rFonts w:ascii="Times New Roman" w:hAnsi="Times New Roman"/>
          <w:sz w:val="24"/>
          <w:szCs w:val="24"/>
        </w:rPr>
        <w:t xml:space="preserve">: </w:t>
      </w:r>
      <w:r w:rsidR="003E0E02">
        <w:rPr>
          <w:rFonts w:ascii="Times New Roman" w:hAnsi="Times New Roman"/>
          <w:sz w:val="24"/>
          <w:szCs w:val="24"/>
        </w:rPr>
        <w:t xml:space="preserve">согласно </w:t>
      </w:r>
      <w:r w:rsidR="00461486" w:rsidRPr="002F388E">
        <w:rPr>
          <w:rFonts w:ascii="Times New Roman" w:hAnsi="Times New Roman"/>
          <w:sz w:val="24"/>
          <w:szCs w:val="24"/>
        </w:rPr>
        <w:t>графику выполнения работ</w:t>
      </w:r>
      <w:r w:rsidR="00461486">
        <w:rPr>
          <w:rFonts w:ascii="Times New Roman" w:hAnsi="Times New Roman"/>
          <w:sz w:val="24"/>
          <w:szCs w:val="24"/>
        </w:rPr>
        <w:t>.</w:t>
      </w:r>
      <w:r w:rsidR="00461486" w:rsidRPr="004B5084">
        <w:t xml:space="preserve"> </w:t>
      </w:r>
      <w:r w:rsidR="00461486">
        <w:t>(</w:t>
      </w:r>
      <w:r w:rsidR="00461486" w:rsidRPr="004B5084">
        <w:rPr>
          <w:rFonts w:ascii="Times New Roman" w:hAnsi="Times New Roman"/>
          <w:sz w:val="24"/>
          <w:szCs w:val="24"/>
        </w:rPr>
        <w:t>Раздел XV</w:t>
      </w:r>
      <w:r w:rsidR="003E0E02">
        <w:rPr>
          <w:rFonts w:ascii="Times New Roman" w:hAnsi="Times New Roman"/>
          <w:sz w:val="24"/>
          <w:szCs w:val="24"/>
        </w:rPr>
        <w:t xml:space="preserve"> документации </w:t>
      </w:r>
      <w:r w:rsidR="00461486">
        <w:rPr>
          <w:rFonts w:ascii="Times New Roman" w:hAnsi="Times New Roman"/>
          <w:sz w:val="24"/>
          <w:szCs w:val="24"/>
        </w:rPr>
        <w:t>об электронном аукционе</w:t>
      </w:r>
      <w:r w:rsidR="0080607E">
        <w:rPr>
          <w:rFonts w:ascii="Times New Roman" w:hAnsi="Times New Roman"/>
          <w:sz w:val="24"/>
          <w:szCs w:val="24"/>
        </w:rPr>
        <w:t>.)</w:t>
      </w:r>
    </w:p>
    <w:p w:rsidR="00191F58" w:rsidRDefault="00191F58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162479" w:rsidRDefault="00162479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>Выполнение работ и (или) оказание услуг по капитальному ремонту общего имущества многоквартирных домов</w:t>
      </w:r>
      <w:r>
        <w:rPr>
          <w:rFonts w:ascii="Times New Roman" w:hAnsi="Times New Roman"/>
          <w:sz w:val="24"/>
          <w:szCs w:val="24"/>
        </w:rPr>
        <w:t xml:space="preserve"> (капитальный ремонт </w:t>
      </w:r>
      <w:r w:rsidR="00586A77">
        <w:rPr>
          <w:rFonts w:ascii="Times New Roman" w:hAnsi="Times New Roman"/>
          <w:sz w:val="24"/>
          <w:szCs w:val="24"/>
        </w:rPr>
        <w:t>фасадов</w:t>
      </w:r>
      <w:r>
        <w:rPr>
          <w:rFonts w:ascii="Times New Roman" w:hAnsi="Times New Roman"/>
          <w:sz w:val="24"/>
          <w:szCs w:val="24"/>
        </w:rPr>
        <w:t xml:space="preserve">), по адресам Объектов </w:t>
      </w:r>
      <w:r w:rsidR="0080607E">
        <w:rPr>
          <w:rFonts w:ascii="Times New Roman" w:hAnsi="Times New Roman"/>
          <w:sz w:val="24"/>
          <w:szCs w:val="24"/>
        </w:rPr>
        <w:t>согласно таблицы</w:t>
      </w:r>
      <w:r>
        <w:rPr>
          <w:rFonts w:ascii="Times New Roman" w:hAnsi="Times New Roman"/>
          <w:sz w:val="24"/>
          <w:szCs w:val="24"/>
        </w:rPr>
        <w:t>.</w:t>
      </w:r>
    </w:p>
    <w:p w:rsidR="0080607E" w:rsidRDefault="0080607E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51"/>
        <w:gridCol w:w="1618"/>
        <w:gridCol w:w="3091"/>
      </w:tblGrid>
      <w:tr w:rsidR="00023D8C" w:rsidRPr="002B0E6D" w:rsidTr="00023D8C">
        <w:trPr>
          <w:trHeight w:val="844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:rsidR="00023D8C" w:rsidRPr="002B0E6D" w:rsidRDefault="00023D8C" w:rsidP="0034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023D8C" w:rsidRPr="002B0E6D" w:rsidRDefault="00023D8C" w:rsidP="0034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618" w:type="dxa"/>
            <w:vAlign w:val="center"/>
          </w:tcPr>
          <w:p w:rsidR="00023D8C" w:rsidRPr="002B0E6D" w:rsidRDefault="00023D8C" w:rsidP="0034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023D8C" w:rsidRPr="002B0E6D" w:rsidRDefault="00023D8C" w:rsidP="0034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 (объекта)</w:t>
            </w:r>
          </w:p>
        </w:tc>
      </w:tr>
      <w:tr w:rsidR="00E872E5" w:rsidRPr="002B0E6D" w:rsidTr="00023D8C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E872E5" w:rsidRPr="002B0E6D" w:rsidRDefault="00E872E5" w:rsidP="00E87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872E5" w:rsidRPr="002B0E6D" w:rsidRDefault="00E872E5" w:rsidP="00E87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</w:tcPr>
          <w:p w:rsidR="00E872E5" w:rsidRPr="002B0E6D" w:rsidRDefault="00E872E5" w:rsidP="00E87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872E5" w:rsidRPr="002B0E6D" w:rsidRDefault="00E872E5" w:rsidP="00E87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E872E5" w:rsidRPr="002B0E6D" w:rsidTr="00023D8C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E872E5" w:rsidRPr="002B0E6D" w:rsidRDefault="00E872E5" w:rsidP="00E87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872E5" w:rsidRPr="002B0E6D" w:rsidRDefault="00E872E5" w:rsidP="00E87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8" w:type="dxa"/>
          </w:tcPr>
          <w:p w:rsidR="00E872E5" w:rsidRPr="002B0E6D" w:rsidRDefault="00E872E5" w:rsidP="00E87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872E5" w:rsidRPr="002B0E6D" w:rsidRDefault="00E872E5" w:rsidP="00E87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ул. Николая Музыки, 90</w:t>
            </w:r>
          </w:p>
        </w:tc>
      </w:tr>
    </w:tbl>
    <w:p w:rsidR="00EF0759" w:rsidRDefault="00EF0759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EF0759" w:rsidRPr="00AD392E" w:rsidRDefault="00EF0759" w:rsidP="00AD392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E3327">
        <w:rPr>
          <w:rFonts w:ascii="Times New Roman" w:hAnsi="Times New Roman"/>
          <w:b/>
          <w:spacing w:val="-10"/>
          <w:sz w:val="24"/>
          <w:szCs w:val="24"/>
        </w:rPr>
        <w:t xml:space="preserve">3. </w:t>
      </w:r>
      <w:r w:rsidRPr="00FE3327">
        <w:rPr>
          <w:rFonts w:ascii="Times New Roman" w:hAnsi="Times New Roman"/>
          <w:b/>
          <w:sz w:val="24"/>
          <w:szCs w:val="24"/>
        </w:rPr>
        <w:t>Характеристика объекта: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Технические данные, необходимые для выполнения работ, Подрядчик получает в ходе выполнения технического (комплексного) обследования Объекта, при </w:t>
      </w:r>
      <w:r w:rsidR="00637388">
        <w:rPr>
          <w:rFonts w:ascii="Times New Roman" w:hAnsi="Times New Roman"/>
          <w:spacing w:val="-10"/>
          <w:sz w:val="24"/>
          <w:szCs w:val="24"/>
        </w:rPr>
        <w:t>определении</w:t>
      </w:r>
      <w:r>
        <w:rPr>
          <w:rFonts w:ascii="Times New Roman" w:hAnsi="Times New Roman"/>
          <w:spacing w:val="-10"/>
          <w:sz w:val="24"/>
          <w:szCs w:val="24"/>
        </w:rPr>
        <w:t xml:space="preserve"> дефектных объемов по выполнению работ по капитальному ремонту </w:t>
      </w:r>
      <w:r w:rsidR="006B363A">
        <w:rPr>
          <w:rFonts w:ascii="Times New Roman" w:hAnsi="Times New Roman"/>
          <w:spacing w:val="-10"/>
          <w:sz w:val="24"/>
          <w:szCs w:val="24"/>
        </w:rPr>
        <w:t>фасадов</w:t>
      </w:r>
      <w:r>
        <w:rPr>
          <w:rFonts w:ascii="Times New Roman" w:hAnsi="Times New Roman"/>
          <w:spacing w:val="-10"/>
          <w:sz w:val="24"/>
          <w:szCs w:val="24"/>
        </w:rPr>
        <w:t>, производимого с совместно с представителем Заказчика.</w:t>
      </w:r>
    </w:p>
    <w:p w:rsidR="00162479" w:rsidRDefault="00162479" w:rsidP="00AD3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Общие требования:</w:t>
      </w:r>
    </w:p>
    <w:p w:rsidR="00C45ED3" w:rsidRPr="00D547D5" w:rsidRDefault="00C45ED3" w:rsidP="00C45E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 w:rsidRPr="00D5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работ (оказанию услуг) по каждому объекту Договора</w:t>
      </w: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предварительно </w:t>
      </w:r>
      <w:r w:rsidRPr="00D547D5">
        <w:rPr>
          <w:rFonts w:ascii="Times New Roman" w:hAnsi="Times New Roman"/>
          <w:sz w:val="24"/>
          <w:szCs w:val="24"/>
          <w:shd w:val="clear" w:color="auto" w:fill="FFFFFF"/>
        </w:rPr>
        <w:t>согласовано Подрядчиком с органом местного самоуправления, а также с лицом, которое уполномочено действовать от имени собственников помещений в многоквартирном доме и управляющей организацией.</w:t>
      </w:r>
    </w:p>
    <w:p w:rsidR="00C45ED3" w:rsidRDefault="00C45ED3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работ необходимо организовать без ограничения прохода жителей в здание, исключить запыление и загрязнение прилегающей к зданию территории, предусмотреть монтаж, отсекающих рабочую зону, временных конструкций и укрывной материал.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принимает все меры по предотвращению ущерба имуществу граждан, проживающих в многоквартирном доме, и третьих лиц. В случае причинения ущерба Подрядчик обязан возместить его стоимость.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лицом, осуществляющим управление указанным многоквартирным домом.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находящихся на объекте материалов, изделий, конструкций, оборудования обеспечивает Подрядчик.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несогласованных действий Подрядчик устраняет последствия за свой счет в сроки, установленные Заказчиком.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согласования производить в письменном виде. Оформлять согласования необходимо в трех экземплярах. По одному для Заказчика, лица, осуществляющим управление многоквартирным домом, Подрядчика.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Требования к выполнению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заключении договора Подрядчик предоставляет Заказчику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 закреплении за объектом сотрудников, в том числе ответственного за производство работ, наделенного полномочиями приема-передачи документации, касающейся выполнения работ по данному Договору;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Исполнительная документация, предоставляемая подрядчиком: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производства работ (ППР);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обследования объекта подрядчиком, проведенного в течение 3(трёх) дней после передачи объекта Подрядчику (по форме заказчика, которая прилагается к техническому заданию);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технические условия, полученные подрядчиком у ресурсной организации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комплект рабочих чертежей предъявляемого к приёмке объекта, с надписями о соответствии выполненных в натуре работ этим чертежам или внесённым в них изменениям, сделанных лицами, ответственными за производство строительно-монтажных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гидростатического или манометрического испытания на герметичность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фото фиксацию в установленной заказчиком форме;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копию договора на вывоз отходов со специализированной организацией;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документы о качестве применяемых материалов (сертификаты, паспорта на применяемые материалы, изделия и оборудование);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акты освидетельствования скрытых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общий журнал работ.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журнал антикоррозионных работ (при необходимости).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Подрядчик </w:t>
      </w:r>
      <w:r w:rsidRPr="00187992">
        <w:rPr>
          <w:rFonts w:ascii="Times New Roman" w:hAnsi="Times New Roman"/>
          <w:color w:val="000000"/>
          <w:sz w:val="24"/>
          <w:szCs w:val="24"/>
        </w:rPr>
        <w:t xml:space="preserve">обязан </w:t>
      </w:r>
      <w:r w:rsidRPr="00187992">
        <w:rPr>
          <w:rFonts w:ascii="Times New Roman" w:hAnsi="Times New Roman"/>
          <w:sz w:val="24"/>
          <w:szCs w:val="24"/>
        </w:rPr>
        <w:t>пройти экспертизу сметной документации в части проверки достоверности определения сметной стоимости строительства. В случае, если при прохождении экспертизы в сметной документации будут выявлены замечания, требующие устранения, то указанные замечания устраняются Подрядчиком за его счет. В случае, не устранения Подрядчиком замечаний, выявленных при прохождении экспертизы, в установленный срок, Подрядчик обязуется повторно пройти экспертизу за свой счет.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>
        <w:rPr>
          <w:rFonts w:ascii="Tam" w:hAnsi="Tam"/>
          <w:sz w:val="24"/>
          <w:szCs w:val="24"/>
        </w:rPr>
        <w:t>СаНПиН</w:t>
      </w:r>
      <w:proofErr w:type="spellEnd"/>
      <w:r>
        <w:rPr>
          <w:rFonts w:ascii="Tam" w:hAnsi="Tam"/>
          <w:sz w:val="24"/>
          <w:szCs w:val="24"/>
        </w:rPr>
        <w:t xml:space="preserve"> и других нормативных документов по согласованию с Заказчиком. Погрузочные разгрузочные работы производятся силами Исполнителя.</w:t>
      </w:r>
    </w:p>
    <w:p w:rsidR="00865BEC" w:rsidRDefault="00865BEC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b/>
          <w:bCs/>
          <w:color w:val="000000"/>
          <w:sz w:val="24"/>
          <w:szCs w:val="24"/>
        </w:rPr>
        <w:t xml:space="preserve">Общие требования к выполнению работ (оказанию услуг): все выполняемые работы и оборудование должны соответствовать требованиям нормативно - технических документов: </w:t>
      </w:r>
    </w:p>
    <w:p w:rsidR="00162479" w:rsidRDefault="00162479" w:rsidP="00162479">
      <w:pPr>
        <w:widowControl w:val="0"/>
        <w:spacing w:after="0" w:line="240" w:lineRule="auto"/>
        <w:ind w:firstLine="709"/>
        <w:jc w:val="both"/>
        <w:rPr>
          <w:rFonts w:ascii="Tam" w:hAnsi="Tam"/>
          <w:color w:val="000000"/>
          <w:sz w:val="24"/>
          <w:szCs w:val="24"/>
        </w:rPr>
      </w:pPr>
      <w:r w:rsidRPr="00187992">
        <w:rPr>
          <w:rFonts w:ascii="Tam" w:hAnsi="Tam"/>
          <w:sz w:val="24"/>
          <w:szCs w:val="24"/>
          <w:lang w:eastAsia="ru-RU"/>
        </w:rPr>
        <w:t>Оборудование и комплектующие должны</w:t>
      </w:r>
      <w:r w:rsidRPr="00187992">
        <w:rPr>
          <w:rFonts w:ascii="Tam" w:hAnsi="Tam"/>
          <w:color w:val="000000"/>
          <w:sz w:val="24"/>
          <w:szCs w:val="24"/>
        </w:rPr>
        <w:t xml:space="preserve"> быть новыми</w:t>
      </w:r>
      <w:r w:rsidR="00CC3742" w:rsidRPr="00187992">
        <w:rPr>
          <w:rFonts w:ascii="Tam" w:hAnsi="Tam"/>
          <w:color w:val="000000"/>
          <w:sz w:val="24"/>
          <w:szCs w:val="24"/>
        </w:rPr>
        <w:t>, не бывшими в употреблении</w:t>
      </w:r>
      <w:r w:rsidRPr="00187992">
        <w:rPr>
          <w:rFonts w:ascii="Tam" w:hAnsi="Tam"/>
          <w:color w:val="000000"/>
          <w:sz w:val="24"/>
          <w:szCs w:val="24"/>
        </w:rPr>
        <w:t>, имеющими зар</w:t>
      </w:r>
      <w:r w:rsidR="00CC3742" w:rsidRPr="00187992">
        <w:rPr>
          <w:rFonts w:ascii="Tam" w:hAnsi="Tam"/>
          <w:color w:val="000000"/>
          <w:sz w:val="24"/>
          <w:szCs w:val="24"/>
        </w:rPr>
        <w:t xml:space="preserve">егистрированные торговые марки, </w:t>
      </w:r>
      <w:r w:rsidRPr="00187992">
        <w:rPr>
          <w:rFonts w:ascii="Tam" w:hAnsi="Tam"/>
          <w:color w:val="000000"/>
          <w:sz w:val="24"/>
          <w:szCs w:val="24"/>
        </w:rPr>
        <w:t>свободные от прав третьих лиц, не находившимся в эксплуатации поставщика и (или) третьих лиц, быть не подвергавшимся ранее ремонту, модернизации или восстановлению.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>Качество выполняемых работ и материалов должно соответствовать следующей нормативно- технической и методической документации: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 w:rsidRPr="000D3403">
        <w:rPr>
          <w:rFonts w:ascii="Tam" w:hAnsi="Tam"/>
          <w:sz w:val="24"/>
          <w:szCs w:val="24"/>
        </w:rPr>
        <w:t>СП 60.13330.2012 – «Отопление, вентиляция и кондиционирование» (Актуализированная версия СНиП 41-01-2003)</w:t>
      </w:r>
    </w:p>
    <w:p w:rsidR="00162479" w:rsidRDefault="00162479" w:rsidP="00162479">
      <w:pPr>
        <w:spacing w:after="0" w:line="240" w:lineRule="auto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       СНиП 3.04.01-87-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Изоляционные и отделочные покрытия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</w:p>
    <w:p w:rsidR="00162479" w:rsidRDefault="00162479" w:rsidP="00162479">
      <w:pPr>
        <w:spacing w:after="0" w:line="240" w:lineRule="auto"/>
        <w:jc w:val="both"/>
        <w:rPr>
          <w:b/>
        </w:rPr>
      </w:pPr>
      <w:bookmarkStart w:id="1" w:name="BITSoft"/>
      <w:bookmarkEnd w:id="1"/>
      <w:r>
        <w:rPr>
          <w:rFonts w:ascii="Times New Roman" w:hAnsi="Times New Roman"/>
          <w:sz w:val="24"/>
          <w:szCs w:val="24"/>
        </w:rPr>
        <w:t xml:space="preserve">       СНиП 21-01-97</w:t>
      </w:r>
      <w:r>
        <w:rPr>
          <w:rFonts w:ascii="Tam" w:hAnsi="Tam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Пожарная безопасность зданий и сооружений</w:t>
      </w:r>
      <w:r>
        <w:rPr>
          <w:b/>
        </w:rPr>
        <w:t>»</w:t>
      </w:r>
      <w:r>
        <w:rPr>
          <w:rFonts w:ascii="Tam" w:hAnsi="Tam" w:cs="Calibri"/>
          <w:color w:val="000000"/>
          <w:sz w:val="24"/>
          <w:szCs w:val="24"/>
        </w:rPr>
        <w:t>;</w:t>
      </w:r>
    </w:p>
    <w:p w:rsidR="00162479" w:rsidRDefault="00162479" w:rsidP="00162479">
      <w:pPr>
        <w:spacing w:after="0"/>
        <w:jc w:val="both"/>
        <w:rPr>
          <w:b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СНиП 12-03-2001 – «Безопасность труда в строительстве Часть 1. Общие требования»;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СПиП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12-03-2001и 2002 – «Безопасность труда в строительстве»;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 ГОСТ 12.10004-91 – «Пожарная безопасность. Общие требования»; </w:t>
      </w:r>
    </w:p>
    <w:p w:rsidR="00162479" w:rsidRPr="00FA5ACB" w:rsidRDefault="00162479" w:rsidP="00162479">
      <w:pPr>
        <w:spacing w:after="0" w:line="240" w:lineRule="auto"/>
        <w:ind w:firstLine="426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</w:t>
      </w:r>
      <w:r w:rsidRPr="00C87137">
        <w:rPr>
          <w:rFonts w:ascii="Tam" w:hAnsi="Tam"/>
        </w:rPr>
        <w:t xml:space="preserve"> </w:t>
      </w:r>
    </w:p>
    <w:p w:rsidR="00162479" w:rsidRPr="00C87137" w:rsidRDefault="00162479" w:rsidP="00162479">
      <w:pPr>
        <w:pStyle w:val="a3"/>
        <w:ind w:firstLine="709"/>
        <w:jc w:val="both"/>
        <w:rPr>
          <w:rFonts w:ascii="Tam" w:hAnsi="Tam"/>
          <w:sz w:val="24"/>
          <w:szCs w:val="24"/>
        </w:rPr>
      </w:pPr>
      <w:r w:rsidRPr="00C87137">
        <w:rPr>
          <w:rFonts w:ascii="Tam" w:hAnsi="Tam"/>
          <w:b/>
          <w:bCs/>
          <w:sz w:val="24"/>
          <w:szCs w:val="24"/>
        </w:rPr>
        <w:t xml:space="preserve">Требования к качеству работ (услуг), в том числе технология производства работ (оказания услуг), методы производства работ (оказания услуг), методики оказания услуг, </w:t>
      </w:r>
      <w:r w:rsidRPr="00C87137">
        <w:rPr>
          <w:rFonts w:ascii="Tam" w:hAnsi="Tam"/>
          <w:b/>
          <w:bCs/>
          <w:sz w:val="24"/>
          <w:szCs w:val="24"/>
        </w:rPr>
        <w:lastRenderedPageBreak/>
        <w:t xml:space="preserve">организационно-технологическая схема производства работ, безопасность выполняемых работ: </w:t>
      </w:r>
      <w:r w:rsidRPr="00C87137">
        <w:rPr>
          <w:rFonts w:ascii="Tam" w:hAnsi="Tam"/>
          <w:sz w:val="24"/>
          <w:szCs w:val="24"/>
        </w:rPr>
        <w:t xml:space="preserve">в соответствии с действующими нормами и правилами.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к безопасности выполнения работ (оказания услуг) и безопасности результатов работ (услуг): </w:t>
      </w:r>
      <w:r w:rsidRPr="00C87137">
        <w:rPr>
          <w:rFonts w:ascii="Tam" w:hAnsi="Tam"/>
        </w:rPr>
        <w:t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Все материалы и оборудование должны быть сертифицированы, экологически безопасны и соответствовать требованиям по безопасности, санитарных, противопожарных норм.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передаче заказчику технических и иных документов по завершению и сдаче работ (услуг): </w:t>
      </w:r>
      <w:r w:rsidRPr="00C87137">
        <w:rPr>
          <w:rFonts w:ascii="Tam" w:hAnsi="Tam"/>
        </w:rPr>
        <w:t>по завершению и сдаче работ исполнителем передается заказчи</w:t>
      </w:r>
      <w:r>
        <w:rPr>
          <w:rFonts w:ascii="Tam" w:hAnsi="Tam"/>
        </w:rPr>
        <w:t>ку исполнительная документация.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сопутствующему монтажу поставленного оборудования, пусконаладочным работам на месте у заказчика (в случае необходимости): </w:t>
      </w:r>
      <w:r w:rsidRPr="00C87137">
        <w:rPr>
          <w:rFonts w:ascii="Tam" w:hAnsi="Tam"/>
        </w:rPr>
        <w:t xml:space="preserve">все работы по сопутствующему монтажу не должны нанести повреждения существующим архитектурным конструкциям и инженерным системам.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техническому обучению исполнителем персонала заказчика работе на подготовленных по результатам работ (услуг) объектах: </w:t>
      </w:r>
      <w:r w:rsidRPr="00C87137">
        <w:rPr>
          <w:rFonts w:ascii="Tam" w:hAnsi="Tam"/>
        </w:rPr>
        <w:t xml:space="preserve">техническое обучение персонала не требуется (требуется).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объему гарантий качества работ (услуг): </w:t>
      </w:r>
      <w:r w:rsidRPr="00C87137">
        <w:rPr>
          <w:rFonts w:ascii="Tam" w:hAnsi="Tam"/>
        </w:rPr>
        <w:t xml:space="preserve">исполнитель обязан безвозмездно заменить или отремонтировать вышедшее из строя в течение гарантийного срока эксплуатации оборудование. Исполнитель обязан безвозмездно устранить строительные дефекты, выявленные в течение гарантийного срока. На работы, проведенные по устранению дефектов, гарантийные обязательства продлеваются с момента выполнения этих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>
        <w:rPr>
          <w:rFonts w:ascii="Tam" w:hAnsi="Tam"/>
          <w:b/>
          <w:bCs/>
        </w:rPr>
        <w:t xml:space="preserve">Требования по сроку гарантий качества на результаты работ (услуг): </w:t>
      </w:r>
      <w:r>
        <w:rPr>
          <w:rFonts w:ascii="Tam" w:hAnsi="Tam"/>
        </w:rPr>
        <w:t xml:space="preserve">гарантийный срок эксплуатации оборудования должен соответствовать паспортным данным, гарантийный срок на строительно-монтажные работы не менее 60 месяцев со дня подписания Акта приемки выполненных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Авторские права: </w:t>
      </w:r>
      <w:r w:rsidRPr="00C87137">
        <w:rPr>
          <w:rFonts w:ascii="Tam" w:hAnsi="Tam"/>
        </w:rPr>
        <w:t xml:space="preserve">исключительные права на объекты интеллектуальной собственности отсутствуют. 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Во время выполнения работ на Объекте обязательное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21-01-97 «Пожарная безопасность зданий и сооружений» (утв. Постановлением Минстроя РФ от 13.02.1997 г. №18-7 с изм. и доп. от 03.07.1999 г., 19.07.2002 г.);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3.05.01-85 «Внутренние санитарно-технические системы» (утв. Постановлением Госстроя СССР от 14.12.1985г. №224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III-4-80 «Техника безопасности в строительстве» (утв. Постановлением Госстроя СССР от 09.06.1998г. №82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2.01.02-85 «Противопожарные нормы» (утв. Постановлением Госстроя СССР от 17.12.1985 г. №232);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3.05.06-85 «Электротехнические устройства» (утв. Постановлением Госстроя СССР от 11.12.1985 г. №215);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3.04.01-87 «Изоляционные и отделочные покрытия» (утв. Постановлением Госст</w:t>
      </w:r>
      <w:r>
        <w:rPr>
          <w:rFonts w:ascii="Tam" w:hAnsi="Tam"/>
          <w:sz w:val="24"/>
          <w:szCs w:val="24"/>
          <w:lang w:eastAsia="ru-RU"/>
        </w:rPr>
        <w:t>роя СССР от 14.12.1987 г. №280);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на все скрытые работы обязательно составление актов освидетельствования в соответствии с требованиями п. 7.7 СНиП 3.01.01-85 «Организация строительного производства»;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при производстве всех видов работ строго соблюдать правила техники безопасности, согласно требованиям, СНиП 12-03-2001 часть 1 и СНиП 12-04-2002 часть 2 «Безопасность труда в строительстве»;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при производстве работ </w:t>
      </w:r>
      <w:r>
        <w:rPr>
          <w:rFonts w:ascii="Tam" w:hAnsi="Tam"/>
          <w:sz w:val="24"/>
          <w:szCs w:val="24"/>
          <w:lang w:eastAsia="ru-RU"/>
        </w:rPr>
        <w:t>на скатных кровлях иметь лицензию МЧС РФ на деятельность по монтажу, техническому обслуживанию, ремонту средств обеспечения пожарной безопасности зданий и сооружений: «Выполнение работ по огнезащите материалов, изделий и конструкций».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</w:t>
      </w:r>
      <w:r w:rsidRPr="00C87137">
        <w:rPr>
          <w:rFonts w:ascii="Tam" w:hAnsi="Tam"/>
          <w:sz w:val="24"/>
          <w:szCs w:val="24"/>
          <w:lang w:eastAsia="ru-RU"/>
        </w:rPr>
        <w:lastRenderedPageBreak/>
        <w:t>условиям и иметь паспорта и другие документы, удостоверяющие соответствующее качество материалов и изделий.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Кроме того, следует руководствоваться перечнем нормативных документов по строительству,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Строительными нормами и правилами СНиП;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Правила пожарной безопасности в РФ;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Инструкция </w:t>
      </w:r>
      <w:r>
        <w:rPr>
          <w:rFonts w:ascii="Tam" w:hAnsi="Tam"/>
          <w:sz w:val="24"/>
          <w:szCs w:val="24"/>
          <w:lang w:eastAsia="ru-RU"/>
        </w:rPr>
        <w:t>производителей</w:t>
      </w:r>
      <w:r w:rsidRPr="00C87137">
        <w:rPr>
          <w:rFonts w:ascii="Tam" w:hAnsi="Tam"/>
          <w:sz w:val="24"/>
          <w:szCs w:val="24"/>
          <w:lang w:eastAsia="ru-RU"/>
        </w:rPr>
        <w:t>;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Риск случайной гибели или случайного повреждения Объекта </w:t>
      </w:r>
      <w:r w:rsidRPr="009232A5">
        <w:rPr>
          <w:rFonts w:ascii="Tam" w:hAnsi="Tam"/>
          <w:sz w:val="24"/>
          <w:szCs w:val="24"/>
          <w:lang w:eastAsia="ru-RU"/>
        </w:rPr>
        <w:t>до приемки этого Объекта несет Подрядчик (ст. 741 ГК РФ).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8"/>
        <w:jc w:val="both"/>
        <w:rPr>
          <w:rFonts w:ascii="Tam" w:hAnsi="Tam" w:cs="Calibri"/>
          <w:b/>
          <w:color w:val="000000"/>
          <w:sz w:val="24"/>
          <w:szCs w:val="24"/>
        </w:rPr>
      </w:pPr>
      <w:r>
        <w:rPr>
          <w:rFonts w:ascii="Tam" w:hAnsi="Tam" w:cs="Calibri"/>
          <w:b/>
          <w:color w:val="000000"/>
          <w:sz w:val="24"/>
          <w:szCs w:val="24"/>
        </w:rPr>
        <w:t>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Жилищный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Градостроительный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21 июля 2007 года № 185-ФЗ «О Фонде содействия реформированию жилищно-коммунального хозяйства»;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30 декабря 2009 года № 384-ФЗ «Технический регламент о безопасности зданий и сооружений»;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содержания общего имущества многоквартирного дома, утвержденные постановлением Правительства Российской Федерации от 13 августа 2006 года № 491.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№167;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№ 468;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технической эксплуатации тепловых энергоустановок, утвержденные приказом Министерства энергетики Российской Федерации от 24 марта 2003 года № 115.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№ 87 (далее — Положение о составе разделов проектной документации);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23 ноября 1988 года № 312;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Ведомственные строительные нормы «Реконструкция и капитальный ремонт жилых домов. Нормы проектирования» (ВСН 61-89(р)), утвержденные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26 декабря 1989 года № 250;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приемки в эксплуатацию законченных капитальным ремонтом жилых зданий (ВСН 42-85(р)), одобренных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Гражданстроя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СССР от 7 мая 1985 года № 135 (в ред. изменений № 1, утвержденных приказом Госстроя России от 6 мая 1997 года № 17-16);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«Правила обследования несущих строительных конструкций зданий и сооружений», одобренные постановлением Госстроя России от 21 августа 2003 года № 153 (далее — СП 31-102-2003);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№ 279;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«Архитектурно-планировочные решения многоквартирных жилых зданий» (СП 31-107-2004), рекомендован к применению письмом Госстроя России от 28 апреля 2004 года № ЛБ-131/9;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№ 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05 марта 2004 года № 15/1 (далее — МДС 81-35.2004);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09 марта 2004 года № 37;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№ 6 (далее — МДС 81-33.2004);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сметной прибыли в строительстве (МДС 81-25.2001), - утвержденные постановлением Госстроя России от 28 февраля 2001 года № 15 (далее — МДС 81-25.2001);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Государственные элементные сметные нормы на ремонтно-строительные работы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ГЭСНр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81-04-2001), утвержденные постановлением Госстроя России от 17 декабря № 77;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затрат на строительство временных зданий и сооружений при производстве строительно-монтажных работ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81-05-01-2001), утвержденный постановлением Госстроя России от 7 мая 2001 года № 46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дополнительных затрат при производстве строительно-монтажных работ в зимнее время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81-05-02-2001), утвержденный постановлением Госстроя России от 19 июня 2001 года № 61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Приказ Министерства регионального развития Российской Федерации от 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Постановление Госстроя России от 9 марта 2004 года № 38 «Об утверждении Изменений и дополнений к государственным элементным сметным нормам на ремонтно-строительные работы (ГЭСНР-2001). Выпуск 1»;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31-01-2003 «Здания жилые многоквартирные», утвержденные постановлением Госстроя Российской Федерации от 23 июня 2003 года № 109;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12-01-2004 «Организация строительства», утвержденные постановлением Госстроя Российской Федерации от 19 апреля 2004 года № 70;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23-02-2003 «Тепловая защита зданий», утвержденные постановлением Госстроя России от 26 июня 2003 года № 113;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41-03-2003 «Тепловая изоляция оборудования и трубопроводов», утвержденные постановлением Госстроя России от 26 июня 2003 года № 114;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СНиП 41-01-2003 «Отопление, вентиляция и кондиционирование», утвержденные постановлением Госстроя России от 26 июня 2003 года № 115.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8"/>
        <w:jc w:val="both"/>
        <w:rPr>
          <w:rFonts w:ascii="Tam" w:hAnsi="Tam"/>
          <w:b/>
          <w:sz w:val="24"/>
          <w:szCs w:val="24"/>
          <w:lang w:eastAsia="ru-RU"/>
        </w:rPr>
      </w:pPr>
      <w:r>
        <w:rPr>
          <w:rFonts w:ascii="Tam" w:hAnsi="Tam"/>
          <w:b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Подрядчик несет полную ответственность за жизнь и здоровье своих сотрудников, за соблюдение правил по технике безопасности и обеспечивать своих работников предохранительными приспособлениями (страховые пояса, канаты) и средствами индивидуальной защиты. Несет ответственность за соблюдение требований охраны труда, установленные законами, правилами и инструкциями по ОТ.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lastRenderedPageBreak/>
        <w:t xml:space="preserve">При производстве работ Подрядчик обязан руководствоваться положениями и требованиями, установленными Законодательством Российской Федерации: Федеральным законом от 27.12.2002г. №184-ФЗ «О техническом регулировании» Требования пожарной безопасности. Работы должны выполняться с соблюдением тре6ований ПУЭ, требований экологических, санитарно-гигиенических, противопожарных и других норм, действующих на территории Российской Федерации.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в ходе работ выполнение необходимых мероприятий по технике безопасности, охране окружающей среды, соблюдает правила пожарной безопасности и санитарно-эпидемиологические нормы и правила.</w:t>
      </w:r>
    </w:p>
    <w:p w:rsidR="00162479" w:rsidRPr="00E872E5" w:rsidRDefault="00162479" w:rsidP="00E87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содержание и уборку строительной площадки и прилегающей непосредственно к ней территории от строительного</w:t>
      </w:r>
      <w:r w:rsidR="00E872E5">
        <w:rPr>
          <w:rFonts w:ascii="Times New Roman" w:hAnsi="Times New Roman"/>
          <w:sz w:val="24"/>
          <w:szCs w:val="24"/>
        </w:rPr>
        <w:t xml:space="preserve"> мусора не реже 1 раза в неделю</w:t>
      </w:r>
    </w:p>
    <w:p w:rsidR="00162479" w:rsidRDefault="00162479" w:rsidP="00162479"/>
    <w:p w:rsidR="00162479" w:rsidRPr="00D9323D" w:rsidRDefault="00162479" w:rsidP="00162479">
      <w:pPr>
        <w:jc w:val="center"/>
        <w:rPr>
          <w:rFonts w:ascii="Times New Roman" w:hAnsi="Times New Roman"/>
          <w:b/>
        </w:rPr>
      </w:pPr>
      <w:r w:rsidRPr="00D9323D">
        <w:rPr>
          <w:rFonts w:ascii="Times New Roman" w:hAnsi="Times New Roman"/>
          <w:b/>
        </w:rPr>
        <w:t xml:space="preserve">Форма </w:t>
      </w:r>
      <w:r w:rsidRPr="00D9323D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9323D">
        <w:rPr>
          <w:rFonts w:ascii="Times New Roman" w:hAnsi="Times New Roman"/>
          <w:b/>
          <w:sz w:val="24"/>
          <w:szCs w:val="24"/>
        </w:rPr>
        <w:t xml:space="preserve"> обследования объекта подрядчиком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3153"/>
        <w:gridCol w:w="2132"/>
        <w:gridCol w:w="1782"/>
        <w:gridCol w:w="1545"/>
      </w:tblGrid>
      <w:tr w:rsidR="00162479" w:rsidRPr="00C42181" w:rsidTr="0022175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НКО "ФСКР г.Севастополь"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подпись, расшифровка)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"_____"_____________2017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b/>
                <w:bCs/>
                <w:lang w:eastAsia="ru-RU"/>
              </w:rPr>
              <w:t>АКТ ОБСЛЕДОВАНИЯ ОБЪЕКТА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16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2479" w:rsidRPr="00AA36A4" w:rsidRDefault="00162479" w:rsidP="00162479"/>
    <w:p w:rsidR="00162479" w:rsidRDefault="00162479" w:rsidP="001624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bookmarkEnd w:id="0"/>
    <w:p w:rsidR="00346DEE" w:rsidRDefault="00346DEE"/>
    <w:sectPr w:rsidR="00346DEE" w:rsidSect="008C379B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CD9"/>
    <w:rsid w:val="00023C7D"/>
    <w:rsid w:val="00023D8C"/>
    <w:rsid w:val="0005653A"/>
    <w:rsid w:val="00064290"/>
    <w:rsid w:val="00075536"/>
    <w:rsid w:val="00075D23"/>
    <w:rsid w:val="00091DBE"/>
    <w:rsid w:val="00095C53"/>
    <w:rsid w:val="000A0DD2"/>
    <w:rsid w:val="000C0142"/>
    <w:rsid w:val="000E5F36"/>
    <w:rsid w:val="00113C2A"/>
    <w:rsid w:val="001174B9"/>
    <w:rsid w:val="0012529A"/>
    <w:rsid w:val="00162479"/>
    <w:rsid w:val="0016704C"/>
    <w:rsid w:val="00185F69"/>
    <w:rsid w:val="00187992"/>
    <w:rsid w:val="00191F58"/>
    <w:rsid w:val="00194D62"/>
    <w:rsid w:val="001A4127"/>
    <w:rsid w:val="001C524A"/>
    <w:rsid w:val="001E6013"/>
    <w:rsid w:val="001F3598"/>
    <w:rsid w:val="001F7B82"/>
    <w:rsid w:val="0025234B"/>
    <w:rsid w:val="002B0E6D"/>
    <w:rsid w:val="002D2C80"/>
    <w:rsid w:val="002F388E"/>
    <w:rsid w:val="00303E71"/>
    <w:rsid w:val="00325807"/>
    <w:rsid w:val="00327F05"/>
    <w:rsid w:val="003449E1"/>
    <w:rsid w:val="00346DEE"/>
    <w:rsid w:val="00380A88"/>
    <w:rsid w:val="003D1D7D"/>
    <w:rsid w:val="003E0E02"/>
    <w:rsid w:val="004154D5"/>
    <w:rsid w:val="0044407B"/>
    <w:rsid w:val="00461486"/>
    <w:rsid w:val="00461F48"/>
    <w:rsid w:val="004B5084"/>
    <w:rsid w:val="004E5D1B"/>
    <w:rsid w:val="00527C07"/>
    <w:rsid w:val="00562312"/>
    <w:rsid w:val="00584155"/>
    <w:rsid w:val="00586A77"/>
    <w:rsid w:val="00601FA1"/>
    <w:rsid w:val="00637388"/>
    <w:rsid w:val="00643666"/>
    <w:rsid w:val="00652337"/>
    <w:rsid w:val="006B363A"/>
    <w:rsid w:val="006C3125"/>
    <w:rsid w:val="006D6E1F"/>
    <w:rsid w:val="00763F3D"/>
    <w:rsid w:val="007A4036"/>
    <w:rsid w:val="007B5D13"/>
    <w:rsid w:val="0080607E"/>
    <w:rsid w:val="00815E7E"/>
    <w:rsid w:val="00865BEC"/>
    <w:rsid w:val="008679D2"/>
    <w:rsid w:val="00893C8C"/>
    <w:rsid w:val="008B53C3"/>
    <w:rsid w:val="008C379B"/>
    <w:rsid w:val="00905719"/>
    <w:rsid w:val="009067B4"/>
    <w:rsid w:val="009068FC"/>
    <w:rsid w:val="00914209"/>
    <w:rsid w:val="00950368"/>
    <w:rsid w:val="00950408"/>
    <w:rsid w:val="00971F41"/>
    <w:rsid w:val="009A07C2"/>
    <w:rsid w:val="009C259F"/>
    <w:rsid w:val="00A07CB6"/>
    <w:rsid w:val="00A36BEF"/>
    <w:rsid w:val="00A63FDC"/>
    <w:rsid w:val="00AB29DE"/>
    <w:rsid w:val="00AD392E"/>
    <w:rsid w:val="00B31B98"/>
    <w:rsid w:val="00BA2624"/>
    <w:rsid w:val="00BC0B62"/>
    <w:rsid w:val="00BD0246"/>
    <w:rsid w:val="00BD3C2D"/>
    <w:rsid w:val="00C3252E"/>
    <w:rsid w:val="00C40C92"/>
    <w:rsid w:val="00C42E19"/>
    <w:rsid w:val="00C45ED3"/>
    <w:rsid w:val="00C56085"/>
    <w:rsid w:val="00C81C82"/>
    <w:rsid w:val="00C96E56"/>
    <w:rsid w:val="00CB5DAE"/>
    <w:rsid w:val="00CC3742"/>
    <w:rsid w:val="00D102DC"/>
    <w:rsid w:val="00D549B1"/>
    <w:rsid w:val="00DF4B1E"/>
    <w:rsid w:val="00DF56AC"/>
    <w:rsid w:val="00E05435"/>
    <w:rsid w:val="00E5005E"/>
    <w:rsid w:val="00E84114"/>
    <w:rsid w:val="00E872E5"/>
    <w:rsid w:val="00EC2D45"/>
    <w:rsid w:val="00EC47A7"/>
    <w:rsid w:val="00ED121F"/>
    <w:rsid w:val="00EF0759"/>
    <w:rsid w:val="00F3242A"/>
    <w:rsid w:val="00FE1691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6A24E-3EB6-4AD3-91C7-CF64A230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53</cp:revision>
  <cp:lastPrinted>2017-07-14T07:48:00Z</cp:lastPrinted>
  <dcterms:created xsi:type="dcterms:W3CDTF">2017-02-13T07:20:00Z</dcterms:created>
  <dcterms:modified xsi:type="dcterms:W3CDTF">2017-07-14T07:48:00Z</dcterms:modified>
</cp:coreProperties>
</file>